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A3F" w:rsidRPr="00F41750" w:rsidRDefault="00AC2A3F" w:rsidP="00AC2A3F">
      <w:pPr>
        <w:rPr>
          <w:sz w:val="28"/>
          <w:szCs w:val="28"/>
        </w:rPr>
      </w:pPr>
      <w:r>
        <w:rPr>
          <w:rFonts w:eastAsia="Times New Roman" w:cs="Times New Roman"/>
          <w:b/>
          <w:color w:val="114593"/>
          <w:sz w:val="28"/>
          <w:szCs w:val="28"/>
        </w:rPr>
        <w:t>ROLES AND RESPONSIBILTIES OF ALBERTA RACQUETBALL BOARD OF DIRECTORS</w:t>
      </w:r>
    </w:p>
    <w:p w:rsidR="00AC2A3F" w:rsidRPr="00F41750" w:rsidRDefault="00AC2A3F" w:rsidP="00AC2A3F">
      <w:pPr>
        <w:rPr>
          <w:rFonts w:eastAsia="Times New Roman" w:cs="Times New Roman"/>
        </w:rPr>
      </w:pPr>
      <w:r w:rsidRPr="00F41750">
        <w:rPr>
          <w:rFonts w:eastAsia="Times New Roman" w:cs="Times New Roman"/>
          <w:noProof/>
        </w:rPr>
        <mc:AlternateContent>
          <mc:Choice Requires="wps">
            <w:drawing>
              <wp:anchor distT="0" distB="0" distL="114300" distR="114300" simplePos="0" relativeHeight="251659264" behindDoc="0" locked="0" layoutInCell="1" allowOverlap="1" wp14:anchorId="367E2359" wp14:editId="201EDC15">
                <wp:simplePos x="0" y="0"/>
                <wp:positionH relativeFrom="column">
                  <wp:posOffset>-114300</wp:posOffset>
                </wp:positionH>
                <wp:positionV relativeFrom="paragraph">
                  <wp:posOffset>156210</wp:posOffset>
                </wp:positionV>
                <wp:extent cx="60579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2.3pt" to="46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" strokecolor="#4f81bd [3204]" strokeweight="2pt">
                <v:shadow on="t" color="black" opacity="24903f" origin=",.5" offset="0,.55556mm"/>
              </v:line>
            </w:pict>
          </mc:Fallback>
        </mc:AlternateContent>
      </w:r>
    </w:p>
    <w:p w:rsidR="00AC2A3F" w:rsidRPr="00F41750" w:rsidRDefault="00AC2A3F" w:rsidP="00AC2A3F">
      <w:pPr>
        <w:rPr>
          <w:rFonts w:eastAsia="Times New Roman" w:cs="Times New Roman"/>
        </w:rPr>
      </w:pPr>
    </w:p>
    <w:p w:rsidR="00AC2A3F" w:rsidRPr="00F41750" w:rsidRDefault="00AC2A3F" w:rsidP="00AC2A3F">
      <w:r w:rsidRPr="00F41750">
        <w:rPr>
          <w:rFonts w:eastAsia="Times New Roman" w:cs="Times New Roman"/>
          <w:b/>
          <w:color w:val="114593"/>
        </w:rPr>
        <w:t>Authority &amp; Responsibility</w:t>
      </w:r>
    </w:p>
    <w:p w:rsidR="00AC2A3F" w:rsidRPr="00F41750" w:rsidRDefault="00AC2A3F" w:rsidP="00AC2A3F">
      <w:pPr>
        <w:rPr>
          <w:rFonts w:eastAsia="Times New Roman" w:cs="Times New Roman"/>
          <w:bCs/>
        </w:rPr>
      </w:pPr>
    </w:p>
    <w:p w:rsidR="00AC2A3F" w:rsidRPr="00F41750" w:rsidRDefault="00AC2A3F" w:rsidP="00AC2A3F">
      <w:pPr>
        <w:rPr>
          <w:rFonts w:eastAsia="Times New Roman" w:cs="Times New Roman"/>
          <w:bCs/>
        </w:rPr>
      </w:pPr>
      <w:r w:rsidRPr="00F41750">
        <w:rPr>
          <w:rFonts w:eastAsia="Times New Roman" w:cs="Times New Roman"/>
          <w:bCs/>
        </w:rPr>
        <w:t>The Board of Directors is the legal authority for the Alberta Racquetball Association. As a member of the Board, a Director acts in a position of trust for the community. Their primary responsibilities are to strategically direct and lead the Association.</w:t>
      </w:r>
    </w:p>
    <w:p w:rsidR="00AC2A3F" w:rsidRPr="00F41750" w:rsidRDefault="00AC2A3F" w:rsidP="00AC2A3F">
      <w:pPr>
        <w:rPr>
          <w:rFonts w:eastAsia="Times New Roman" w:cs="Times New Roman"/>
          <w:bCs/>
        </w:rPr>
      </w:pPr>
    </w:p>
    <w:p w:rsidR="00AC2A3F" w:rsidRPr="00F41750" w:rsidRDefault="00AC2A3F" w:rsidP="00AC2A3F">
      <w:pPr>
        <w:rPr>
          <w:rFonts w:eastAsia="Times New Roman" w:cs="Times New Roman"/>
          <w:bCs/>
        </w:rPr>
      </w:pPr>
      <w:r w:rsidRPr="00F41750">
        <w:rPr>
          <w:rFonts w:eastAsia="Times New Roman" w:cs="Times New Roman"/>
          <w:bCs/>
        </w:rPr>
        <w:t>The following are some of the governance duties of the Board of Directors:</w:t>
      </w:r>
    </w:p>
    <w:p w:rsidR="00AC2A3F" w:rsidRPr="00F41750" w:rsidRDefault="00AC2A3F" w:rsidP="00AC2A3F">
      <w:pPr>
        <w:rPr>
          <w:rFonts w:eastAsia="Times New Roman" w:cs="Times New Roman"/>
          <w:bCs/>
        </w:rPr>
      </w:pPr>
    </w:p>
    <w:p w:rsidR="00AC2A3F" w:rsidRPr="00F41750" w:rsidRDefault="00AC2A3F" w:rsidP="00AC2A3F">
      <w:pPr>
        <w:pStyle w:val="ListParagraph"/>
        <w:numPr>
          <w:ilvl w:val="0"/>
          <w:numId w:val="1"/>
        </w:numPr>
        <w:rPr>
          <w:rFonts w:eastAsia="Times New Roman" w:cs="Times New Roman"/>
          <w:bCs/>
        </w:rPr>
      </w:pPr>
      <w:r w:rsidRPr="00F41750">
        <w:rPr>
          <w:rFonts w:eastAsia="Times New Roman" w:cs="Times New Roman"/>
          <w:bCs/>
        </w:rPr>
        <w:t>Commitment to vision, mission, and values and guided by strategic plan.</w:t>
      </w:r>
    </w:p>
    <w:p w:rsidR="00AC2A3F" w:rsidRPr="00F41750" w:rsidRDefault="00AC2A3F" w:rsidP="00AC2A3F">
      <w:pPr>
        <w:pStyle w:val="ListParagraph"/>
        <w:numPr>
          <w:ilvl w:val="0"/>
          <w:numId w:val="1"/>
        </w:numPr>
        <w:rPr>
          <w:rFonts w:eastAsia="Times New Roman" w:cs="Times New Roman"/>
          <w:bCs/>
        </w:rPr>
      </w:pPr>
      <w:r w:rsidRPr="00F41750">
        <w:rPr>
          <w:rFonts w:eastAsia="Times New Roman" w:cs="Times New Roman"/>
          <w:bCs/>
        </w:rPr>
        <w:t>Ensure that the ARA has capable management and that there are clear goals between the Board and any staff or Board-appointed positions.</w:t>
      </w:r>
    </w:p>
    <w:p w:rsidR="00AC2A3F" w:rsidRPr="00F41750" w:rsidRDefault="00AC2A3F" w:rsidP="00AC2A3F">
      <w:pPr>
        <w:pStyle w:val="ListParagraph"/>
        <w:numPr>
          <w:ilvl w:val="0"/>
          <w:numId w:val="1"/>
        </w:numPr>
        <w:rPr>
          <w:rFonts w:eastAsia="Times New Roman" w:cs="Times New Roman"/>
          <w:bCs/>
        </w:rPr>
      </w:pPr>
      <w:r w:rsidRPr="00F41750">
        <w:rPr>
          <w:rFonts w:eastAsia="Times New Roman" w:cs="Times New Roman"/>
          <w:bCs/>
        </w:rPr>
        <w:t>Ensure that the ARA has proper financial monitoring and recording functions in place and that there is an arms-length financial review through an audit or equivalent.</w:t>
      </w:r>
    </w:p>
    <w:p w:rsidR="00AC2A3F" w:rsidRPr="00F41750" w:rsidRDefault="00AC2A3F" w:rsidP="00AC2A3F">
      <w:pPr>
        <w:pStyle w:val="ListParagraph"/>
        <w:numPr>
          <w:ilvl w:val="0"/>
          <w:numId w:val="1"/>
        </w:numPr>
        <w:rPr>
          <w:rFonts w:eastAsia="Times New Roman" w:cs="Times New Roman"/>
          <w:bCs/>
        </w:rPr>
      </w:pPr>
      <w:r w:rsidRPr="00F41750">
        <w:rPr>
          <w:rFonts w:eastAsia="Times New Roman" w:cs="Times New Roman"/>
          <w:bCs/>
        </w:rPr>
        <w:t>Ensure that the needs of the association’s membership are met.</w:t>
      </w:r>
    </w:p>
    <w:p w:rsidR="00AC2A3F" w:rsidRPr="00F41750" w:rsidRDefault="00AC2A3F" w:rsidP="00AC2A3F">
      <w:pPr>
        <w:pStyle w:val="ListParagraph"/>
        <w:numPr>
          <w:ilvl w:val="0"/>
          <w:numId w:val="1"/>
        </w:numPr>
        <w:rPr>
          <w:rFonts w:eastAsia="Times New Roman" w:cs="Times New Roman"/>
          <w:bCs/>
        </w:rPr>
      </w:pPr>
      <w:r w:rsidRPr="00F41750">
        <w:rPr>
          <w:rFonts w:eastAsia="Times New Roman" w:cs="Times New Roman"/>
          <w:bCs/>
        </w:rPr>
        <w:t>Ensure that the association is managed in a transparent and open manner and is accountable to its members.</w:t>
      </w:r>
    </w:p>
    <w:p w:rsidR="00AC2A3F" w:rsidRPr="00F41750" w:rsidRDefault="00AC2A3F" w:rsidP="00AC2A3F">
      <w:pPr>
        <w:rPr>
          <w:rFonts w:eastAsia="Times New Roman" w:cs="Times New Roman"/>
        </w:rPr>
      </w:pPr>
    </w:p>
    <w:p w:rsidR="00AC2A3F" w:rsidRPr="00F41750" w:rsidRDefault="00AC2A3F" w:rsidP="00AC2A3F">
      <w:pPr>
        <w:rPr>
          <w:rFonts w:eastAsia="Times New Roman" w:cs="Times New Roman"/>
          <w:b/>
          <w:color w:val="114593"/>
        </w:rPr>
      </w:pPr>
      <w:r w:rsidRPr="00F41750">
        <w:rPr>
          <w:rFonts w:eastAsia="Times New Roman" w:cs="Times New Roman"/>
          <w:b/>
          <w:color w:val="114593"/>
        </w:rPr>
        <w:t>Requirements</w:t>
      </w:r>
    </w:p>
    <w:p w:rsidR="00AC2A3F" w:rsidRPr="00F41750" w:rsidRDefault="00AC2A3F" w:rsidP="00AC2A3F">
      <w:pPr>
        <w:rPr>
          <w:rFonts w:eastAsia="Times New Roman" w:cs="Times New Roman"/>
          <w:b/>
          <w:color w:val="114593"/>
        </w:rPr>
      </w:pPr>
    </w:p>
    <w:p w:rsidR="00AC2A3F" w:rsidRPr="00F41750" w:rsidRDefault="00AC2A3F" w:rsidP="00AC2A3F">
      <w:pPr>
        <w:rPr>
          <w:rFonts w:eastAsia="Times New Roman" w:cs="Times New Roman"/>
          <w:bCs/>
        </w:rPr>
      </w:pPr>
      <w:r w:rsidRPr="00F41750">
        <w:rPr>
          <w:rFonts w:eastAsia="Times New Roman" w:cs="Times New Roman"/>
          <w:bCs/>
        </w:rPr>
        <w:t>Requirements of Board membership include:</w:t>
      </w:r>
    </w:p>
    <w:p w:rsidR="00AC2A3F" w:rsidRPr="00F41750" w:rsidRDefault="00AC2A3F" w:rsidP="00AC2A3F">
      <w:pPr>
        <w:numPr>
          <w:ilvl w:val="0"/>
          <w:numId w:val="2"/>
        </w:numPr>
        <w:rPr>
          <w:rFonts w:eastAsia="Times New Roman" w:cs="Times New Roman"/>
          <w:bCs/>
        </w:rPr>
      </w:pPr>
      <w:r w:rsidRPr="00F41750">
        <w:rPr>
          <w:rFonts w:eastAsia="Times New Roman" w:cs="Times New Roman"/>
          <w:bCs/>
        </w:rPr>
        <w:t>Commitment to the work of the organization.</w:t>
      </w:r>
    </w:p>
    <w:p w:rsidR="00AC2A3F" w:rsidRPr="00F41750" w:rsidRDefault="00AC2A3F" w:rsidP="00AC2A3F">
      <w:pPr>
        <w:numPr>
          <w:ilvl w:val="0"/>
          <w:numId w:val="2"/>
        </w:numPr>
        <w:rPr>
          <w:rFonts w:eastAsia="Times New Roman" w:cs="Times New Roman"/>
          <w:bCs/>
        </w:rPr>
      </w:pPr>
      <w:r w:rsidRPr="00F41750">
        <w:rPr>
          <w:rFonts w:eastAsia="Times New Roman" w:cs="Times New Roman"/>
          <w:bCs/>
        </w:rPr>
        <w:t>Knowledge and skills in one or more areas of Board governance; policy, finance, programs, personnel, and advocacy.</w:t>
      </w:r>
    </w:p>
    <w:p w:rsidR="00AC2A3F" w:rsidRPr="00F41750" w:rsidRDefault="00AC2A3F" w:rsidP="00AC2A3F">
      <w:pPr>
        <w:numPr>
          <w:ilvl w:val="0"/>
          <w:numId w:val="2"/>
        </w:numPr>
        <w:rPr>
          <w:rFonts w:eastAsia="Times New Roman" w:cs="Times New Roman"/>
          <w:bCs/>
        </w:rPr>
      </w:pPr>
      <w:r w:rsidRPr="00F41750">
        <w:rPr>
          <w:rFonts w:eastAsia="Times New Roman" w:cs="Times New Roman"/>
          <w:bCs/>
        </w:rPr>
        <w:t>Willingness to serve on committees and support advocacy initiatives.</w:t>
      </w:r>
    </w:p>
    <w:p w:rsidR="00AC2A3F" w:rsidRPr="00F41750" w:rsidRDefault="00AC2A3F" w:rsidP="00AC2A3F">
      <w:pPr>
        <w:numPr>
          <w:ilvl w:val="0"/>
          <w:numId w:val="2"/>
        </w:numPr>
        <w:rPr>
          <w:rFonts w:eastAsia="Times New Roman" w:cs="Times New Roman"/>
          <w:bCs/>
        </w:rPr>
      </w:pPr>
      <w:r w:rsidRPr="00F41750">
        <w:rPr>
          <w:rFonts w:eastAsia="Times New Roman" w:cs="Times New Roman"/>
          <w:bCs/>
        </w:rPr>
        <w:t>Attendance at 80% of Board meetings.</w:t>
      </w:r>
    </w:p>
    <w:p w:rsidR="00AC2A3F" w:rsidRPr="00F41750" w:rsidRDefault="00AC2A3F" w:rsidP="00AC2A3F">
      <w:pPr>
        <w:numPr>
          <w:ilvl w:val="0"/>
          <w:numId w:val="2"/>
        </w:numPr>
        <w:rPr>
          <w:rFonts w:eastAsia="Times New Roman" w:cs="Times New Roman"/>
          <w:bCs/>
        </w:rPr>
      </w:pPr>
      <w:r w:rsidRPr="00F41750">
        <w:rPr>
          <w:rFonts w:eastAsia="Times New Roman" w:cs="Times New Roman"/>
          <w:bCs/>
        </w:rPr>
        <w:t>Attendance at meetings of assigned committees.</w:t>
      </w:r>
    </w:p>
    <w:p w:rsidR="00AC2A3F" w:rsidRPr="00F41750" w:rsidRDefault="00AC2A3F" w:rsidP="00AC2A3F">
      <w:pPr>
        <w:numPr>
          <w:ilvl w:val="0"/>
          <w:numId w:val="2"/>
        </w:numPr>
        <w:rPr>
          <w:rFonts w:eastAsia="Times New Roman" w:cs="Times New Roman"/>
          <w:bCs/>
        </w:rPr>
      </w:pPr>
      <w:r w:rsidRPr="00F41750">
        <w:rPr>
          <w:rFonts w:eastAsia="Times New Roman" w:cs="Times New Roman"/>
          <w:bCs/>
        </w:rPr>
        <w:t>Attendance at Annual General Meetings.</w:t>
      </w:r>
    </w:p>
    <w:p w:rsidR="00AC2A3F" w:rsidRPr="00F41750" w:rsidRDefault="00AC2A3F" w:rsidP="00AC2A3F">
      <w:pPr>
        <w:numPr>
          <w:ilvl w:val="0"/>
          <w:numId w:val="2"/>
        </w:numPr>
        <w:rPr>
          <w:rFonts w:eastAsia="Times New Roman" w:cs="Times New Roman"/>
          <w:bCs/>
        </w:rPr>
      </w:pPr>
      <w:r w:rsidRPr="00F41750">
        <w:rPr>
          <w:rFonts w:eastAsia="Times New Roman" w:cs="Times New Roman"/>
          <w:bCs/>
        </w:rPr>
        <w:t>Support of special events.</w:t>
      </w:r>
    </w:p>
    <w:p w:rsidR="00AC2A3F" w:rsidRPr="00F41750" w:rsidRDefault="00AC2A3F" w:rsidP="00AC2A3F">
      <w:pPr>
        <w:numPr>
          <w:ilvl w:val="0"/>
          <w:numId w:val="2"/>
        </w:numPr>
        <w:rPr>
          <w:rFonts w:eastAsia="Times New Roman" w:cs="Times New Roman"/>
          <w:bCs/>
        </w:rPr>
      </w:pPr>
      <w:r w:rsidRPr="00F41750">
        <w:rPr>
          <w:rFonts w:eastAsia="Times New Roman" w:cs="Times New Roman"/>
          <w:bCs/>
        </w:rPr>
        <w:t>Support of, and participation in, fundraising events.</w:t>
      </w:r>
    </w:p>
    <w:p w:rsidR="00AC2A3F" w:rsidRPr="00F41750" w:rsidRDefault="00AC2A3F" w:rsidP="00AC2A3F">
      <w:pPr>
        <w:rPr>
          <w:rFonts w:eastAsia="Times New Roman" w:cs="Times New Roman"/>
          <w:b/>
          <w:color w:val="114593"/>
        </w:rPr>
      </w:pPr>
    </w:p>
    <w:p w:rsidR="00AC2A3F" w:rsidRPr="00F41750" w:rsidRDefault="00AC2A3F" w:rsidP="00AC2A3F">
      <w:pPr>
        <w:rPr>
          <w:rFonts w:eastAsia="Times New Roman" w:cs="Times New Roman"/>
          <w:b/>
          <w:color w:val="114593"/>
        </w:rPr>
      </w:pPr>
      <w:r w:rsidRPr="00F41750">
        <w:rPr>
          <w:rFonts w:eastAsia="Times New Roman" w:cs="Times New Roman"/>
          <w:b/>
          <w:color w:val="114593"/>
        </w:rPr>
        <w:t>Term</w:t>
      </w:r>
    </w:p>
    <w:p w:rsidR="00AC2A3F" w:rsidRPr="00F41750" w:rsidRDefault="00AC2A3F" w:rsidP="00AC2A3F">
      <w:pPr>
        <w:rPr>
          <w:rFonts w:eastAsia="Times New Roman" w:cs="Times New Roman"/>
          <w:b/>
          <w:color w:val="114593"/>
        </w:rPr>
      </w:pPr>
    </w:p>
    <w:p w:rsidR="00AC2A3F" w:rsidRPr="00F41750" w:rsidRDefault="00AC2A3F" w:rsidP="00AC2A3F">
      <w:pPr>
        <w:rPr>
          <w:rFonts w:eastAsia="Times New Roman" w:cs="Times New Roman"/>
          <w:bCs/>
        </w:rPr>
      </w:pPr>
      <w:r w:rsidRPr="00F41750">
        <w:rPr>
          <w:rFonts w:eastAsia="Times New Roman" w:cs="Times New Roman"/>
          <w:bCs/>
        </w:rPr>
        <w:t>Elected Positions:</w:t>
      </w:r>
    </w:p>
    <w:p w:rsidR="00AC2A3F" w:rsidRPr="00F41750" w:rsidRDefault="00AC2A3F" w:rsidP="00AC2A3F">
      <w:pPr>
        <w:numPr>
          <w:ilvl w:val="0"/>
          <w:numId w:val="3"/>
        </w:numPr>
        <w:rPr>
          <w:rFonts w:eastAsia="Times New Roman" w:cs="Times New Roman"/>
          <w:bCs/>
        </w:rPr>
      </w:pPr>
      <w:r w:rsidRPr="00F41750">
        <w:rPr>
          <w:rFonts w:eastAsia="Times New Roman" w:cs="Times New Roman"/>
          <w:bCs/>
        </w:rPr>
        <w:t>Directors are elected by the membersh</w:t>
      </w:r>
      <w:r>
        <w:rPr>
          <w:rFonts w:eastAsia="Times New Roman" w:cs="Times New Roman"/>
          <w:bCs/>
        </w:rPr>
        <w:t>ip at the Annual General Meeting to a two year term in a specific position</w:t>
      </w:r>
    </w:p>
    <w:p w:rsidR="00AC2A3F" w:rsidRPr="00F41750" w:rsidRDefault="00AC2A3F" w:rsidP="00AC2A3F">
      <w:pPr>
        <w:numPr>
          <w:ilvl w:val="0"/>
          <w:numId w:val="3"/>
        </w:numPr>
        <w:rPr>
          <w:rFonts w:eastAsia="Times New Roman" w:cs="Times New Roman"/>
          <w:bCs/>
        </w:rPr>
      </w:pPr>
      <w:r w:rsidRPr="00F41750">
        <w:rPr>
          <w:rFonts w:eastAsia="Times New Roman" w:cs="Times New Roman"/>
          <w:bCs/>
        </w:rPr>
        <w:t>Elections for specific positions are staggered in the following manner:</w:t>
      </w:r>
    </w:p>
    <w:p w:rsidR="00AC2A3F" w:rsidRPr="00F41750" w:rsidRDefault="00AC2A3F" w:rsidP="00AC2A3F">
      <w:pPr>
        <w:numPr>
          <w:ilvl w:val="1"/>
          <w:numId w:val="3"/>
        </w:numPr>
        <w:rPr>
          <w:rFonts w:eastAsia="Times New Roman" w:cs="Times New Roman"/>
          <w:bCs/>
        </w:rPr>
      </w:pPr>
      <w:r w:rsidRPr="00F41750">
        <w:rPr>
          <w:rFonts w:eastAsia="Times New Roman" w:cs="Times New Roman"/>
          <w:bCs/>
        </w:rPr>
        <w:t>Even-numbered years – President, Casino &amp; Grant Director, and Marketing &amp; Promotions Director</w:t>
      </w:r>
    </w:p>
    <w:p w:rsidR="00AC2A3F" w:rsidRPr="00F41750" w:rsidRDefault="00AC2A3F" w:rsidP="00AC2A3F">
      <w:pPr>
        <w:numPr>
          <w:ilvl w:val="1"/>
          <w:numId w:val="3"/>
        </w:numPr>
        <w:rPr>
          <w:rFonts w:eastAsia="Times New Roman" w:cs="Times New Roman"/>
          <w:bCs/>
        </w:rPr>
      </w:pPr>
      <w:r w:rsidRPr="00F41750">
        <w:rPr>
          <w:rFonts w:eastAsia="Times New Roman" w:cs="Times New Roman"/>
          <w:bCs/>
        </w:rPr>
        <w:t>Odd-numbered years – Treasurer, Membership Director, and Program Director</w:t>
      </w:r>
    </w:p>
    <w:p w:rsidR="00AC2A3F" w:rsidRPr="00F41750" w:rsidRDefault="00AC2A3F" w:rsidP="00AC2A3F">
      <w:pPr>
        <w:rPr>
          <w:rFonts w:eastAsia="Times New Roman" w:cs="Times New Roman"/>
        </w:rPr>
      </w:pPr>
    </w:p>
    <w:p w:rsidR="00AC2A3F" w:rsidRPr="00F41750" w:rsidRDefault="00AC2A3F" w:rsidP="00AC2A3F">
      <w:pPr>
        <w:rPr>
          <w:rFonts w:eastAsia="Times New Roman" w:cs="Times New Roman"/>
          <w:b/>
          <w:color w:val="114593"/>
        </w:rPr>
      </w:pPr>
    </w:p>
    <w:p w:rsidR="00AC2A3F" w:rsidRPr="00F41750" w:rsidRDefault="00AC2A3F" w:rsidP="00AC2A3F">
      <w:pPr>
        <w:rPr>
          <w:rFonts w:eastAsia="Times New Roman" w:cs="Times New Roman"/>
          <w:b/>
          <w:color w:val="114593"/>
          <w:sz w:val="28"/>
          <w:szCs w:val="28"/>
        </w:rPr>
      </w:pPr>
      <w:r w:rsidRPr="00F41750">
        <w:rPr>
          <w:rFonts w:eastAsia="Times New Roman" w:cs="Times New Roman"/>
          <w:b/>
          <w:color w:val="114593"/>
          <w:sz w:val="28"/>
          <w:szCs w:val="28"/>
        </w:rPr>
        <w:t>BOARD POSITIONS &amp; DUTIES</w:t>
      </w:r>
    </w:p>
    <w:p w:rsidR="00AC2A3F" w:rsidRPr="00F41750" w:rsidRDefault="00AC2A3F" w:rsidP="00AC2A3F">
      <w:pPr>
        <w:rPr>
          <w:rFonts w:eastAsia="Times New Roman" w:cs="Times New Roman"/>
          <w:b/>
          <w:color w:val="114593"/>
        </w:rPr>
      </w:pPr>
      <w:r w:rsidRPr="00F41750">
        <w:rPr>
          <w:rFonts w:eastAsia="Times New Roman" w:cs="Times New Roman"/>
          <w:noProof/>
        </w:rPr>
        <mc:AlternateContent>
          <mc:Choice Requires="wps">
            <w:drawing>
              <wp:anchor distT="0" distB="0" distL="114300" distR="114300" simplePos="0" relativeHeight="251660288" behindDoc="0" locked="0" layoutInCell="1" allowOverlap="1" wp14:anchorId="1FEBA92F" wp14:editId="2EC6219A">
                <wp:simplePos x="0" y="0"/>
                <wp:positionH relativeFrom="column">
                  <wp:posOffset>-114300</wp:posOffset>
                </wp:positionH>
                <wp:positionV relativeFrom="paragraph">
                  <wp:posOffset>139700</wp:posOffset>
                </wp:positionV>
                <wp:extent cx="6057900" cy="0"/>
                <wp:effectExtent l="50800" t="25400" r="63500" b="101600"/>
                <wp:wrapNone/>
                <wp:docPr id="3" name="Straight Connector 3"/>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" strokecolor="#4f81bd [3204]" strokeweight="2pt">
                <v:shadow on="t" color="black" opacity="24903f" origin=",.5" offset="0,.55556mm"/>
              </v:line>
            </w:pict>
          </mc:Fallback>
        </mc:AlternateContent>
      </w:r>
    </w:p>
    <w:p w:rsidR="00AC2A3F" w:rsidRPr="00F41750" w:rsidRDefault="00AC2A3F" w:rsidP="00AC2A3F">
      <w:pPr>
        <w:rPr>
          <w:rFonts w:eastAsia="Times New Roman" w:cs="Times New Roman"/>
          <w:b/>
          <w:color w:val="114593"/>
        </w:rPr>
      </w:pPr>
    </w:p>
    <w:p w:rsidR="00AC2A3F" w:rsidRPr="00F41750" w:rsidRDefault="00AC2A3F" w:rsidP="00AC2A3F">
      <w:r w:rsidRPr="00F41750">
        <w:rPr>
          <w:rFonts w:eastAsia="Times New Roman" w:cs="Times New Roman"/>
          <w:b/>
          <w:color w:val="114593"/>
        </w:rPr>
        <w:t>President</w:t>
      </w:r>
    </w:p>
    <w:p w:rsidR="00AC2A3F" w:rsidRPr="00F41750" w:rsidRDefault="00AC2A3F" w:rsidP="00AC2A3F">
      <w:pPr>
        <w:rPr>
          <w:rFonts w:eastAsia="Times New Roman" w:cs="Times New Roman"/>
        </w:rPr>
      </w:pPr>
    </w:p>
    <w:p w:rsidR="00AC2A3F" w:rsidRPr="00F41750" w:rsidRDefault="00AC2A3F" w:rsidP="00AC2A3F">
      <w:pPr>
        <w:rPr>
          <w:rFonts w:eastAsia="Times New Roman" w:cs="Times New Roman"/>
          <w:bCs/>
        </w:rPr>
      </w:pPr>
      <w:r w:rsidRPr="00F41750">
        <w:rPr>
          <w:rFonts w:eastAsia="Times New Roman" w:cs="Times New Roman"/>
          <w:bCs/>
        </w:rPr>
        <w:t>As the chief executive officer of the ARA, the President is responsible for ensuring that the current and future long-term plans of the Alberta Racquetball Association are carried out. The President is an ex-officio (non-voting) member of the Board.</w:t>
      </w:r>
    </w:p>
    <w:p w:rsidR="00AC2A3F" w:rsidRPr="00F41750" w:rsidRDefault="00AC2A3F" w:rsidP="00AC2A3F">
      <w:pPr>
        <w:rPr>
          <w:rFonts w:eastAsia="Times New Roman" w:cs="Times New Roman"/>
          <w:bCs/>
        </w:rPr>
      </w:pPr>
    </w:p>
    <w:p w:rsidR="00AC2A3F" w:rsidRPr="00F41750" w:rsidRDefault="00AC2A3F" w:rsidP="00AC2A3F">
      <w:pPr>
        <w:rPr>
          <w:rFonts w:eastAsia="Times New Roman" w:cs="Times New Roman"/>
          <w:bCs/>
        </w:rPr>
      </w:pPr>
      <w:r w:rsidRPr="00F41750">
        <w:rPr>
          <w:rFonts w:eastAsia="Times New Roman" w:cs="Times New Roman"/>
          <w:bCs/>
        </w:rPr>
        <w:t>The President shall:</w:t>
      </w:r>
    </w:p>
    <w:p w:rsidR="00AC2A3F" w:rsidRPr="00F41750" w:rsidRDefault="00AC2A3F" w:rsidP="00AC2A3F">
      <w:pPr>
        <w:numPr>
          <w:ilvl w:val="2"/>
          <w:numId w:val="4"/>
        </w:numPr>
        <w:rPr>
          <w:rFonts w:eastAsia="Times New Roman" w:cs="Times New Roman"/>
          <w:bCs/>
        </w:rPr>
      </w:pPr>
      <w:r w:rsidRPr="00F41750">
        <w:rPr>
          <w:rFonts w:eastAsia="Times New Roman" w:cs="Times New Roman"/>
          <w:bCs/>
        </w:rPr>
        <w:t>Be responsible to the membership and the Board to provide leadership in the areas of policy, planning, implementation, and administration of the Association;</w:t>
      </w:r>
    </w:p>
    <w:p w:rsidR="00AC2A3F" w:rsidRPr="00F41750" w:rsidRDefault="00AC2A3F" w:rsidP="00AC2A3F">
      <w:pPr>
        <w:numPr>
          <w:ilvl w:val="2"/>
          <w:numId w:val="4"/>
        </w:numPr>
        <w:rPr>
          <w:rFonts w:eastAsia="Times New Roman" w:cs="Times New Roman"/>
          <w:bCs/>
        </w:rPr>
      </w:pPr>
      <w:r w:rsidRPr="00F41750">
        <w:rPr>
          <w:rFonts w:eastAsia="Times New Roman" w:cs="Times New Roman"/>
          <w:bCs/>
        </w:rPr>
        <w:t>Be responsible for coordinating the activities of the Board and staff. The president is also responsible for ensuring that they conduct their duties in accordance with the policies, procedures and bylaws as outlined;</w:t>
      </w:r>
    </w:p>
    <w:p w:rsidR="00AC2A3F" w:rsidRPr="00F41750" w:rsidRDefault="00AC2A3F" w:rsidP="00AC2A3F">
      <w:pPr>
        <w:numPr>
          <w:ilvl w:val="2"/>
          <w:numId w:val="4"/>
        </w:numPr>
        <w:rPr>
          <w:rFonts w:eastAsia="Times New Roman" w:cs="Times New Roman"/>
          <w:bCs/>
        </w:rPr>
      </w:pPr>
      <w:r w:rsidRPr="00F41750">
        <w:rPr>
          <w:rFonts w:eastAsia="Times New Roman" w:cs="Times New Roman"/>
          <w:bCs/>
        </w:rPr>
        <w:t>Monitor the progress of all projects, programs and activities;</w:t>
      </w:r>
    </w:p>
    <w:p w:rsidR="00AC2A3F" w:rsidRPr="00F41750" w:rsidRDefault="00AC2A3F" w:rsidP="00AC2A3F">
      <w:pPr>
        <w:numPr>
          <w:ilvl w:val="2"/>
          <w:numId w:val="4"/>
        </w:numPr>
        <w:rPr>
          <w:rFonts w:eastAsia="Times New Roman" w:cs="Times New Roman"/>
          <w:bCs/>
        </w:rPr>
      </w:pPr>
      <w:r w:rsidRPr="00F41750">
        <w:rPr>
          <w:rFonts w:eastAsia="Times New Roman" w:cs="Times New Roman"/>
          <w:bCs/>
        </w:rPr>
        <w:t>Preside as Chair-Person at the Annual and General Meetings of the Association and at meetings of the Board and the Executive Committee;</w:t>
      </w:r>
    </w:p>
    <w:p w:rsidR="00AC2A3F" w:rsidRPr="00F41750" w:rsidRDefault="00AC2A3F" w:rsidP="00AC2A3F">
      <w:pPr>
        <w:numPr>
          <w:ilvl w:val="2"/>
          <w:numId w:val="4"/>
        </w:numPr>
        <w:rPr>
          <w:rFonts w:eastAsia="Times New Roman" w:cs="Times New Roman"/>
          <w:bCs/>
        </w:rPr>
      </w:pPr>
      <w:r w:rsidRPr="00F41750">
        <w:rPr>
          <w:rFonts w:eastAsia="Times New Roman" w:cs="Times New Roman"/>
          <w:bCs/>
        </w:rPr>
        <w:t>Be one of the signing authorities of the Association;</w:t>
      </w:r>
    </w:p>
    <w:p w:rsidR="00AC2A3F" w:rsidRPr="00F41750" w:rsidRDefault="00AC2A3F" w:rsidP="00AC2A3F">
      <w:pPr>
        <w:numPr>
          <w:ilvl w:val="2"/>
          <w:numId w:val="4"/>
        </w:numPr>
        <w:rPr>
          <w:rFonts w:eastAsia="Times New Roman" w:cs="Times New Roman"/>
          <w:bCs/>
        </w:rPr>
      </w:pPr>
      <w:r w:rsidRPr="00F41750">
        <w:rPr>
          <w:rFonts w:eastAsia="Times New Roman" w:cs="Times New Roman"/>
          <w:bCs/>
        </w:rPr>
        <w:t>Be the official spokesman of the Association, representing the ARA when its presence is requested;</w:t>
      </w:r>
    </w:p>
    <w:p w:rsidR="00AC2A3F" w:rsidRPr="00F41750" w:rsidRDefault="00AC2A3F" w:rsidP="00AC2A3F">
      <w:pPr>
        <w:numPr>
          <w:ilvl w:val="2"/>
          <w:numId w:val="4"/>
        </w:numPr>
        <w:rPr>
          <w:rFonts w:eastAsia="Times New Roman" w:cs="Times New Roman"/>
          <w:bCs/>
        </w:rPr>
      </w:pPr>
      <w:r w:rsidRPr="00F41750">
        <w:rPr>
          <w:rFonts w:eastAsia="Times New Roman" w:cs="Times New Roman"/>
          <w:bCs/>
        </w:rPr>
        <w:t>Oversee and supervise ARA staff;</w:t>
      </w:r>
    </w:p>
    <w:p w:rsidR="00AC2A3F" w:rsidRPr="00F41750" w:rsidRDefault="00AC2A3F" w:rsidP="00AC2A3F">
      <w:pPr>
        <w:numPr>
          <w:ilvl w:val="2"/>
          <w:numId w:val="4"/>
        </w:numPr>
        <w:rPr>
          <w:rFonts w:eastAsia="Times New Roman" w:cs="Times New Roman"/>
          <w:bCs/>
        </w:rPr>
      </w:pPr>
      <w:r w:rsidRPr="00F41750">
        <w:rPr>
          <w:rFonts w:eastAsia="Times New Roman" w:cs="Times New Roman"/>
          <w:bCs/>
        </w:rPr>
        <w:t>Act as an ex-officio member of all committees and attend meetings where necessary and feasible;</w:t>
      </w:r>
    </w:p>
    <w:p w:rsidR="00AC2A3F" w:rsidRPr="00F41750" w:rsidRDefault="00AC2A3F" w:rsidP="00AC2A3F">
      <w:pPr>
        <w:numPr>
          <w:ilvl w:val="2"/>
          <w:numId w:val="4"/>
        </w:numPr>
        <w:rPr>
          <w:rFonts w:eastAsia="Times New Roman" w:cs="Times New Roman"/>
          <w:bCs/>
        </w:rPr>
      </w:pPr>
      <w:r w:rsidRPr="00F41750">
        <w:rPr>
          <w:rFonts w:eastAsia="Times New Roman" w:cs="Times New Roman"/>
          <w:bCs/>
        </w:rPr>
        <w:t>Conduct telephone or electronic votes of the board of directors when urgent situations arise and a meeting is not possible;</w:t>
      </w:r>
    </w:p>
    <w:p w:rsidR="00AC2A3F" w:rsidRPr="00F41750" w:rsidRDefault="00AC2A3F" w:rsidP="00AC2A3F">
      <w:pPr>
        <w:numPr>
          <w:ilvl w:val="2"/>
          <w:numId w:val="4"/>
        </w:numPr>
        <w:rPr>
          <w:rFonts w:eastAsia="Times New Roman" w:cs="Times New Roman"/>
          <w:bCs/>
        </w:rPr>
      </w:pPr>
      <w:r w:rsidRPr="00F41750">
        <w:rPr>
          <w:rFonts w:eastAsia="Times New Roman" w:cs="Times New Roman"/>
          <w:bCs/>
        </w:rPr>
        <w:t>Attend or send a representative to all meetings requiring representation from the ARA;</w:t>
      </w:r>
    </w:p>
    <w:p w:rsidR="00AC2A3F" w:rsidRPr="00F41750" w:rsidRDefault="00AC2A3F" w:rsidP="00AC2A3F">
      <w:pPr>
        <w:numPr>
          <w:ilvl w:val="2"/>
          <w:numId w:val="4"/>
        </w:numPr>
        <w:rPr>
          <w:rFonts w:eastAsia="Times New Roman" w:cs="Times New Roman"/>
          <w:bCs/>
        </w:rPr>
      </w:pPr>
      <w:r w:rsidRPr="00F41750">
        <w:rPr>
          <w:rFonts w:eastAsia="Times New Roman" w:cs="Times New Roman"/>
          <w:bCs/>
        </w:rPr>
        <w:t>Maintain a continued liaison with Racquetball Canada, including attending all Racquetball Canada meetings and conference calls;</w:t>
      </w:r>
    </w:p>
    <w:p w:rsidR="00AC2A3F" w:rsidRPr="00F41750" w:rsidRDefault="00AC2A3F" w:rsidP="00AC2A3F">
      <w:pPr>
        <w:numPr>
          <w:ilvl w:val="2"/>
          <w:numId w:val="4"/>
        </w:numPr>
        <w:rPr>
          <w:rFonts w:eastAsia="Times New Roman" w:cs="Times New Roman"/>
          <w:bCs/>
        </w:rPr>
      </w:pPr>
      <w:r w:rsidRPr="00F41750">
        <w:rPr>
          <w:rFonts w:eastAsia="Times New Roman" w:cs="Times New Roman"/>
          <w:bCs/>
        </w:rPr>
        <w:t>Distribute any information from Racquetball Canada to the Membership, Board, and Staff;</w:t>
      </w:r>
    </w:p>
    <w:p w:rsidR="00AC2A3F" w:rsidRPr="00F41750" w:rsidRDefault="00AC2A3F" w:rsidP="00AC2A3F">
      <w:pPr>
        <w:numPr>
          <w:ilvl w:val="2"/>
          <w:numId w:val="4"/>
        </w:numPr>
        <w:rPr>
          <w:rFonts w:eastAsia="Times New Roman" w:cs="Times New Roman"/>
          <w:bCs/>
        </w:rPr>
      </w:pPr>
      <w:r w:rsidRPr="00F41750">
        <w:rPr>
          <w:rFonts w:eastAsia="Times New Roman" w:cs="Times New Roman"/>
          <w:bCs/>
        </w:rPr>
        <w:t>Perform such other duties as may from time to time be established by the Board; and</w:t>
      </w:r>
    </w:p>
    <w:p w:rsidR="00AC2A3F" w:rsidRPr="00F41750" w:rsidRDefault="00AC2A3F" w:rsidP="00AC2A3F">
      <w:pPr>
        <w:numPr>
          <w:ilvl w:val="2"/>
          <w:numId w:val="4"/>
        </w:numPr>
        <w:rPr>
          <w:rFonts w:eastAsia="Times New Roman" w:cs="Times New Roman"/>
          <w:bCs/>
        </w:rPr>
      </w:pPr>
      <w:r w:rsidRPr="00F41750">
        <w:rPr>
          <w:rFonts w:eastAsia="Times New Roman" w:cs="Times New Roman"/>
          <w:bCs/>
        </w:rPr>
        <w:t>When desirable and in the best interests of the association, delegate these responsibilities to another member of the association.</w:t>
      </w:r>
    </w:p>
    <w:p w:rsidR="00AC2A3F" w:rsidRPr="00F41750" w:rsidRDefault="00AC2A3F" w:rsidP="00AC2A3F">
      <w:pPr>
        <w:rPr>
          <w:rFonts w:eastAsia="Times New Roman" w:cs="Times New Roman"/>
        </w:rPr>
      </w:pPr>
    </w:p>
    <w:p w:rsidR="00AC2A3F" w:rsidRDefault="00AC2A3F" w:rsidP="00AC2A3F">
      <w:pPr>
        <w:rPr>
          <w:rFonts w:eastAsia="Times New Roman" w:cs="Times New Roman"/>
          <w:b/>
          <w:color w:val="114593"/>
        </w:rPr>
      </w:pPr>
    </w:p>
    <w:p w:rsidR="00AC2A3F" w:rsidRDefault="00AC2A3F" w:rsidP="00AC2A3F">
      <w:pPr>
        <w:rPr>
          <w:rFonts w:eastAsia="Times New Roman" w:cs="Times New Roman"/>
          <w:b/>
          <w:color w:val="114593"/>
        </w:rPr>
      </w:pPr>
    </w:p>
    <w:p w:rsidR="00AC2A3F" w:rsidRDefault="00AC2A3F" w:rsidP="00AC2A3F">
      <w:pPr>
        <w:rPr>
          <w:rFonts w:eastAsia="Times New Roman" w:cs="Times New Roman"/>
          <w:b/>
          <w:color w:val="114593"/>
        </w:rPr>
      </w:pPr>
    </w:p>
    <w:p w:rsidR="00AC2A3F" w:rsidRDefault="00AC2A3F" w:rsidP="00AC2A3F">
      <w:pPr>
        <w:rPr>
          <w:rFonts w:eastAsia="Times New Roman" w:cs="Times New Roman"/>
          <w:b/>
          <w:color w:val="114593"/>
        </w:rPr>
      </w:pPr>
    </w:p>
    <w:p w:rsidR="00AC2A3F" w:rsidRDefault="00AC2A3F" w:rsidP="00AC2A3F">
      <w:pPr>
        <w:rPr>
          <w:rFonts w:eastAsia="Times New Roman" w:cs="Times New Roman"/>
          <w:b/>
          <w:color w:val="114593"/>
        </w:rPr>
      </w:pPr>
    </w:p>
    <w:p w:rsidR="00AC2A3F" w:rsidRDefault="00AC2A3F" w:rsidP="00AC2A3F">
      <w:pPr>
        <w:rPr>
          <w:rFonts w:eastAsia="Times New Roman" w:cs="Times New Roman"/>
          <w:b/>
          <w:color w:val="114593"/>
        </w:rPr>
      </w:pPr>
    </w:p>
    <w:p w:rsidR="00AC2A3F" w:rsidRDefault="00AC2A3F" w:rsidP="00AC2A3F">
      <w:pPr>
        <w:rPr>
          <w:rFonts w:eastAsia="Times New Roman" w:cs="Times New Roman"/>
          <w:b/>
          <w:color w:val="114593"/>
        </w:rPr>
      </w:pPr>
    </w:p>
    <w:p w:rsidR="00AC2A3F" w:rsidRDefault="00AC2A3F" w:rsidP="00AC2A3F">
      <w:pPr>
        <w:rPr>
          <w:rFonts w:eastAsia="Times New Roman" w:cs="Times New Roman"/>
          <w:b/>
          <w:color w:val="114593"/>
        </w:rPr>
      </w:pPr>
    </w:p>
    <w:p w:rsidR="00AC2A3F" w:rsidRPr="00F41750" w:rsidRDefault="00AC2A3F" w:rsidP="00AC2A3F">
      <w:r w:rsidRPr="00F41750">
        <w:rPr>
          <w:rFonts w:eastAsia="Times New Roman" w:cs="Times New Roman"/>
          <w:b/>
          <w:color w:val="114593"/>
        </w:rPr>
        <w:lastRenderedPageBreak/>
        <w:t>Treasurer</w:t>
      </w:r>
    </w:p>
    <w:p w:rsidR="00AC2A3F" w:rsidRPr="00F41750" w:rsidRDefault="00AC2A3F" w:rsidP="00AC2A3F">
      <w:pPr>
        <w:rPr>
          <w:rFonts w:eastAsia="Times New Roman" w:cs="Times New Roman"/>
        </w:rPr>
      </w:pPr>
    </w:p>
    <w:p w:rsidR="00AC2A3F" w:rsidRPr="00F41750" w:rsidRDefault="00AC2A3F" w:rsidP="00AC2A3F">
      <w:pPr>
        <w:rPr>
          <w:rFonts w:eastAsia="Times New Roman" w:cs="Times New Roman"/>
          <w:bCs/>
        </w:rPr>
      </w:pPr>
      <w:r w:rsidRPr="00F41750">
        <w:rPr>
          <w:rFonts w:eastAsia="Times New Roman" w:cs="Times New Roman"/>
          <w:bCs/>
        </w:rPr>
        <w:t xml:space="preserve">The Treasurer is responsible for the administration and management of the financial assets and liabilities of the Association. </w:t>
      </w:r>
    </w:p>
    <w:p w:rsidR="00AC2A3F" w:rsidRPr="00F41750" w:rsidRDefault="00AC2A3F" w:rsidP="00AC2A3F">
      <w:pPr>
        <w:rPr>
          <w:rFonts w:eastAsia="Times New Roman" w:cs="Times New Roman"/>
          <w:bCs/>
        </w:rPr>
      </w:pPr>
    </w:p>
    <w:p w:rsidR="00AC2A3F" w:rsidRPr="00F41750" w:rsidRDefault="00AC2A3F" w:rsidP="00AC2A3F">
      <w:pPr>
        <w:rPr>
          <w:rFonts w:eastAsia="Times New Roman" w:cs="Times New Roman"/>
          <w:bCs/>
        </w:rPr>
      </w:pPr>
      <w:r w:rsidRPr="00F41750">
        <w:rPr>
          <w:rFonts w:eastAsia="Times New Roman" w:cs="Times New Roman"/>
          <w:bCs/>
        </w:rPr>
        <w:t>The Treasurer shall:</w:t>
      </w:r>
    </w:p>
    <w:p w:rsidR="00AC2A3F" w:rsidRPr="00F41750" w:rsidRDefault="00AC2A3F" w:rsidP="00AC2A3F">
      <w:pPr>
        <w:numPr>
          <w:ilvl w:val="0"/>
          <w:numId w:val="5"/>
        </w:numPr>
        <w:rPr>
          <w:rFonts w:eastAsia="Times New Roman" w:cs="Times New Roman"/>
          <w:bCs/>
        </w:rPr>
      </w:pPr>
      <w:r w:rsidRPr="00F41750">
        <w:rPr>
          <w:rFonts w:eastAsia="Times New Roman" w:cs="Times New Roman"/>
          <w:bCs/>
        </w:rPr>
        <w:t>Oversee all financial transactions of the association including budgets, banking, monthly and yearly financial statements, as well as the development of any financial reports as required by ASC or AGLC.</w:t>
      </w:r>
    </w:p>
    <w:p w:rsidR="00AC2A3F" w:rsidRPr="00F41750" w:rsidRDefault="00AC2A3F" w:rsidP="00AC2A3F">
      <w:pPr>
        <w:numPr>
          <w:ilvl w:val="0"/>
          <w:numId w:val="5"/>
        </w:numPr>
        <w:rPr>
          <w:rFonts w:eastAsia="Times New Roman" w:cs="Times New Roman"/>
          <w:b/>
        </w:rPr>
      </w:pPr>
      <w:r w:rsidRPr="00F41750">
        <w:rPr>
          <w:rFonts w:eastAsia="Times New Roman" w:cs="Times New Roman"/>
        </w:rPr>
        <w:t>Keep proper accounting records as required by the Societies Act;</w:t>
      </w:r>
    </w:p>
    <w:p w:rsidR="00AC2A3F" w:rsidRPr="00F41750" w:rsidRDefault="00AC2A3F" w:rsidP="00AC2A3F">
      <w:pPr>
        <w:numPr>
          <w:ilvl w:val="0"/>
          <w:numId w:val="5"/>
        </w:numPr>
        <w:rPr>
          <w:rFonts w:eastAsia="Times New Roman" w:cs="Times New Roman"/>
          <w:bCs/>
        </w:rPr>
      </w:pPr>
      <w:r w:rsidRPr="00F41750">
        <w:rPr>
          <w:rFonts w:eastAsia="Times New Roman" w:cs="Times New Roman"/>
          <w:bCs/>
        </w:rPr>
        <w:t>Be one of the signing authorities of the Association;</w:t>
      </w:r>
    </w:p>
    <w:p w:rsidR="00AC2A3F" w:rsidRPr="00F41750" w:rsidRDefault="00AC2A3F" w:rsidP="00AC2A3F">
      <w:pPr>
        <w:numPr>
          <w:ilvl w:val="0"/>
          <w:numId w:val="5"/>
        </w:numPr>
        <w:rPr>
          <w:rFonts w:eastAsia="Times New Roman" w:cs="Times New Roman"/>
          <w:b/>
        </w:rPr>
      </w:pPr>
      <w:r w:rsidRPr="00F41750">
        <w:rPr>
          <w:rFonts w:eastAsia="Times New Roman" w:cs="Times New Roman"/>
        </w:rPr>
        <w:t>Collect and record all dues and other funds received by the Association;</w:t>
      </w:r>
    </w:p>
    <w:p w:rsidR="00AC2A3F" w:rsidRPr="00F41750" w:rsidRDefault="00AC2A3F" w:rsidP="00AC2A3F">
      <w:pPr>
        <w:numPr>
          <w:ilvl w:val="0"/>
          <w:numId w:val="5"/>
        </w:numPr>
        <w:rPr>
          <w:rFonts w:eastAsia="Times New Roman" w:cs="Times New Roman"/>
          <w:b/>
        </w:rPr>
      </w:pPr>
      <w:r w:rsidRPr="00F41750">
        <w:rPr>
          <w:rFonts w:eastAsia="Times New Roman" w:cs="Times New Roman"/>
        </w:rPr>
        <w:t>Write all checks for expenditures and retain cancelled checks and receipts;</w:t>
      </w:r>
    </w:p>
    <w:p w:rsidR="00AC2A3F" w:rsidRPr="00F41750" w:rsidRDefault="00AC2A3F" w:rsidP="00AC2A3F">
      <w:pPr>
        <w:numPr>
          <w:ilvl w:val="0"/>
          <w:numId w:val="5"/>
        </w:numPr>
        <w:rPr>
          <w:rFonts w:eastAsia="Times New Roman" w:cs="Times New Roman"/>
          <w:b/>
        </w:rPr>
      </w:pPr>
      <w:r w:rsidRPr="00F41750">
        <w:rPr>
          <w:rFonts w:eastAsia="Times New Roman" w:cs="Times New Roman"/>
        </w:rPr>
        <w:t>Cause to be deposited all monies received by the Association in the Association’s bank account;</w:t>
      </w:r>
    </w:p>
    <w:p w:rsidR="00AC2A3F" w:rsidRPr="00F41750" w:rsidRDefault="00AC2A3F" w:rsidP="00AC2A3F">
      <w:pPr>
        <w:numPr>
          <w:ilvl w:val="0"/>
          <w:numId w:val="5"/>
        </w:numPr>
        <w:rPr>
          <w:rFonts w:eastAsia="Times New Roman" w:cs="Times New Roman"/>
          <w:b/>
        </w:rPr>
      </w:pPr>
      <w:r w:rsidRPr="00F41750">
        <w:rPr>
          <w:rFonts w:eastAsia="Times New Roman" w:cs="Times New Roman"/>
        </w:rPr>
        <w:t>Provide the Board with an account of financial transactions and the financial position of the Association on a monthly basis;</w:t>
      </w:r>
    </w:p>
    <w:p w:rsidR="00AC2A3F" w:rsidRPr="00F41750" w:rsidRDefault="00AC2A3F" w:rsidP="00AC2A3F">
      <w:pPr>
        <w:numPr>
          <w:ilvl w:val="0"/>
          <w:numId w:val="5"/>
        </w:numPr>
        <w:rPr>
          <w:rFonts w:eastAsia="Times New Roman" w:cs="Times New Roman"/>
          <w:bCs/>
        </w:rPr>
      </w:pPr>
      <w:r w:rsidRPr="00F41750">
        <w:rPr>
          <w:rFonts w:eastAsia="Times New Roman" w:cs="Times New Roman"/>
          <w:bCs/>
        </w:rPr>
        <w:t>Ensure policies and processes for financial accountability including evaluation are in place and followed;</w:t>
      </w:r>
    </w:p>
    <w:p w:rsidR="00AC2A3F" w:rsidRPr="00F41750" w:rsidRDefault="00AC2A3F" w:rsidP="00AC2A3F">
      <w:pPr>
        <w:numPr>
          <w:ilvl w:val="0"/>
          <w:numId w:val="5"/>
        </w:numPr>
        <w:rPr>
          <w:rFonts w:eastAsia="Times New Roman" w:cs="Times New Roman"/>
          <w:b/>
        </w:rPr>
      </w:pPr>
      <w:r w:rsidRPr="00F41750">
        <w:rPr>
          <w:rFonts w:eastAsia="Times New Roman" w:cs="Times New Roman"/>
        </w:rPr>
        <w:t>Prepare annual budgets; and</w:t>
      </w:r>
    </w:p>
    <w:p w:rsidR="00AC2A3F" w:rsidRPr="00F41750" w:rsidRDefault="00AC2A3F" w:rsidP="00AC2A3F">
      <w:pPr>
        <w:numPr>
          <w:ilvl w:val="0"/>
          <w:numId w:val="5"/>
        </w:numPr>
        <w:rPr>
          <w:rFonts w:eastAsia="Times New Roman" w:cs="Times New Roman"/>
          <w:b/>
        </w:rPr>
      </w:pPr>
      <w:r w:rsidRPr="00F41750">
        <w:rPr>
          <w:rFonts w:eastAsia="Times New Roman" w:cs="Times New Roman"/>
        </w:rPr>
        <w:t>Perform such other duties as may from time to time be established by the Board.</w:t>
      </w:r>
    </w:p>
    <w:p w:rsidR="00AC2A3F" w:rsidRPr="00F41750" w:rsidRDefault="00AC2A3F" w:rsidP="00AC2A3F">
      <w:pPr>
        <w:rPr>
          <w:rFonts w:eastAsia="Times New Roman" w:cs="Times New Roman"/>
          <w:b/>
        </w:rPr>
      </w:pPr>
    </w:p>
    <w:p w:rsidR="00AC2A3F" w:rsidRPr="00F41750" w:rsidRDefault="00AC2A3F" w:rsidP="00AC2A3F">
      <w:pPr>
        <w:rPr>
          <w:rFonts w:eastAsia="Times New Roman" w:cs="Times New Roman"/>
          <w:b/>
          <w:color w:val="114593"/>
        </w:rPr>
      </w:pPr>
      <w:r w:rsidRPr="00F41750">
        <w:rPr>
          <w:rFonts w:eastAsia="Times New Roman" w:cs="Times New Roman"/>
          <w:b/>
          <w:color w:val="114593"/>
        </w:rPr>
        <w:t>Membership Director</w:t>
      </w:r>
    </w:p>
    <w:p w:rsidR="00AC2A3F" w:rsidRPr="00F41750" w:rsidRDefault="00AC2A3F" w:rsidP="00AC2A3F">
      <w:pPr>
        <w:rPr>
          <w:rFonts w:eastAsia="Times New Roman" w:cs="Times New Roman"/>
          <w:bCs/>
        </w:rPr>
      </w:pPr>
      <w:r w:rsidRPr="00F41750">
        <w:rPr>
          <w:rFonts w:eastAsia="Times New Roman" w:cs="Times New Roman"/>
          <w:bCs/>
        </w:rPr>
        <w:t xml:space="preserve">The Membership Director is responsible for the administration and management of the membership directory. The Membership Director is also responsible for ensuring proper meeting minutes are taken and distributed to the Board. </w:t>
      </w:r>
    </w:p>
    <w:p w:rsidR="00AC2A3F" w:rsidRPr="00F41750" w:rsidRDefault="00AC2A3F" w:rsidP="00AC2A3F">
      <w:pPr>
        <w:rPr>
          <w:rFonts w:eastAsia="Times New Roman" w:cs="Times New Roman"/>
          <w:bCs/>
        </w:rPr>
      </w:pPr>
    </w:p>
    <w:p w:rsidR="00AC2A3F" w:rsidRPr="00F41750" w:rsidRDefault="00AC2A3F" w:rsidP="00AC2A3F">
      <w:pPr>
        <w:rPr>
          <w:rFonts w:eastAsia="Times New Roman" w:cs="Times New Roman"/>
          <w:bCs/>
        </w:rPr>
      </w:pPr>
      <w:r w:rsidRPr="00F41750">
        <w:rPr>
          <w:rFonts w:eastAsia="Times New Roman" w:cs="Times New Roman"/>
          <w:bCs/>
        </w:rPr>
        <w:t>The Membership Director shall:</w:t>
      </w:r>
    </w:p>
    <w:p w:rsidR="00AC2A3F" w:rsidRPr="00F41750" w:rsidRDefault="00AC2A3F" w:rsidP="00AC2A3F">
      <w:pPr>
        <w:numPr>
          <w:ilvl w:val="0"/>
          <w:numId w:val="6"/>
        </w:numPr>
        <w:rPr>
          <w:rFonts w:eastAsia="Times New Roman" w:cs="Times New Roman"/>
          <w:b/>
          <w:lang w:val="en-CA"/>
        </w:rPr>
      </w:pPr>
      <w:r w:rsidRPr="00F41750">
        <w:rPr>
          <w:rFonts w:eastAsia="Times New Roman" w:cs="Times New Roman"/>
          <w:lang w:val="en-CA"/>
        </w:rPr>
        <w:t>In partnership with the Marketing / Promotion Director, develop and implement initiatives to grow both club and individual memberships, partnerships, and retain existing members;</w:t>
      </w:r>
    </w:p>
    <w:p w:rsidR="00AC2A3F" w:rsidRPr="00F41750" w:rsidRDefault="00AC2A3F" w:rsidP="00AC2A3F">
      <w:pPr>
        <w:numPr>
          <w:ilvl w:val="0"/>
          <w:numId w:val="6"/>
        </w:numPr>
        <w:rPr>
          <w:rFonts w:eastAsia="Times New Roman" w:cs="Times New Roman"/>
          <w:b/>
          <w:lang w:val="en-CA"/>
        </w:rPr>
      </w:pPr>
      <w:r w:rsidRPr="00F41750">
        <w:rPr>
          <w:rFonts w:eastAsia="Times New Roman" w:cs="Times New Roman"/>
          <w:lang w:val="en-CA"/>
        </w:rPr>
        <w:t xml:space="preserve">Coordinate all membership tracking and </w:t>
      </w:r>
      <w:r w:rsidRPr="00F41750">
        <w:rPr>
          <w:rFonts w:eastAsia="Times New Roman" w:cs="Times New Roman"/>
        </w:rPr>
        <w:t>ensure it is completed in adherence with ASC's reporting guidelines;</w:t>
      </w:r>
    </w:p>
    <w:p w:rsidR="00AC2A3F" w:rsidRPr="00F41750" w:rsidRDefault="00AC2A3F" w:rsidP="00AC2A3F">
      <w:pPr>
        <w:numPr>
          <w:ilvl w:val="0"/>
          <w:numId w:val="6"/>
        </w:numPr>
        <w:rPr>
          <w:rFonts w:eastAsia="Times New Roman" w:cs="Times New Roman"/>
          <w:b/>
          <w:lang w:val="en-CA"/>
        </w:rPr>
      </w:pPr>
      <w:r w:rsidRPr="00F41750">
        <w:rPr>
          <w:rFonts w:eastAsia="Times New Roman" w:cs="Times New Roman"/>
          <w:lang w:val="en-CA"/>
        </w:rPr>
        <w:t xml:space="preserve">Maintain an up-to-date contact database, including general membership, club membership, </w:t>
      </w:r>
      <w:r w:rsidRPr="00F41750">
        <w:rPr>
          <w:rFonts w:eastAsia="Times New Roman" w:cs="Times New Roman"/>
        </w:rPr>
        <w:t>officers, officials, board members, staff, committees, and any other board-appointed positions</w:t>
      </w:r>
      <w:r w:rsidRPr="00F41750">
        <w:rPr>
          <w:rFonts w:eastAsia="Times New Roman" w:cs="Times New Roman"/>
          <w:lang w:val="en-CA"/>
        </w:rPr>
        <w:t>;</w:t>
      </w:r>
    </w:p>
    <w:p w:rsidR="00AC2A3F" w:rsidRPr="00F41750" w:rsidRDefault="00AC2A3F" w:rsidP="00AC2A3F">
      <w:pPr>
        <w:numPr>
          <w:ilvl w:val="0"/>
          <w:numId w:val="6"/>
        </w:numPr>
        <w:rPr>
          <w:rFonts w:eastAsia="Times New Roman" w:cs="Times New Roman"/>
          <w:bCs/>
        </w:rPr>
      </w:pPr>
      <w:r w:rsidRPr="00F41750">
        <w:rPr>
          <w:rFonts w:eastAsia="Times New Roman" w:cs="Times New Roman"/>
          <w:bCs/>
        </w:rPr>
        <w:t>Review and oversee all Association policies that support membership development;</w:t>
      </w:r>
    </w:p>
    <w:p w:rsidR="00AC2A3F" w:rsidRPr="00F41750" w:rsidRDefault="00AC2A3F" w:rsidP="00AC2A3F">
      <w:pPr>
        <w:numPr>
          <w:ilvl w:val="0"/>
          <w:numId w:val="6"/>
        </w:numPr>
        <w:rPr>
          <w:rFonts w:eastAsia="Times New Roman" w:cs="Times New Roman"/>
          <w:b/>
        </w:rPr>
      </w:pPr>
      <w:r w:rsidRPr="00F41750">
        <w:rPr>
          <w:rFonts w:eastAsia="Times New Roman" w:cs="Times New Roman"/>
        </w:rPr>
        <w:t xml:space="preserve">Ensure that all notices and agendas of meetings are circulated to appropriate members in adequate time prior to those meetings; </w:t>
      </w:r>
    </w:p>
    <w:p w:rsidR="00AC2A3F" w:rsidRPr="00F41750" w:rsidRDefault="00AC2A3F" w:rsidP="00AC2A3F">
      <w:pPr>
        <w:numPr>
          <w:ilvl w:val="0"/>
          <w:numId w:val="6"/>
        </w:numPr>
        <w:rPr>
          <w:rFonts w:eastAsia="Times New Roman" w:cs="Times New Roman"/>
          <w:b/>
        </w:rPr>
      </w:pPr>
      <w:r w:rsidRPr="00F41750">
        <w:rPr>
          <w:rFonts w:eastAsia="Times New Roman" w:cs="Times New Roman"/>
        </w:rPr>
        <w:t>Ensure accurate and sufficient recording of all meeting minutes to meet the Association's transparency goals and reporting obligations;</w:t>
      </w:r>
    </w:p>
    <w:p w:rsidR="00AC2A3F" w:rsidRPr="00F41750" w:rsidRDefault="00AC2A3F" w:rsidP="00AC2A3F">
      <w:pPr>
        <w:numPr>
          <w:ilvl w:val="0"/>
          <w:numId w:val="6"/>
        </w:numPr>
        <w:rPr>
          <w:rFonts w:eastAsia="Times New Roman" w:cs="Times New Roman"/>
          <w:b/>
        </w:rPr>
      </w:pPr>
      <w:r w:rsidRPr="00F41750">
        <w:rPr>
          <w:rFonts w:eastAsia="Times New Roman" w:cs="Times New Roman"/>
        </w:rPr>
        <w:t>Ensure all meetings are conducted according to Roberts Rules of Order (current edition); and</w:t>
      </w:r>
    </w:p>
    <w:p w:rsidR="00AC2A3F" w:rsidRPr="00F41750" w:rsidRDefault="00AC2A3F" w:rsidP="00AC2A3F">
      <w:pPr>
        <w:numPr>
          <w:ilvl w:val="0"/>
          <w:numId w:val="6"/>
        </w:numPr>
        <w:rPr>
          <w:rFonts w:eastAsia="Times New Roman" w:cs="Times New Roman"/>
          <w:b/>
        </w:rPr>
      </w:pPr>
      <w:r w:rsidRPr="00F41750">
        <w:rPr>
          <w:rFonts w:eastAsia="Times New Roman" w:cs="Times New Roman"/>
        </w:rPr>
        <w:t>Perform such other duties as may from time to time be established by the Board.</w:t>
      </w:r>
    </w:p>
    <w:p w:rsidR="00AC2A3F" w:rsidRPr="00F41750" w:rsidRDefault="00AC2A3F" w:rsidP="00AC2A3F">
      <w:pPr>
        <w:rPr>
          <w:rFonts w:eastAsia="Times New Roman" w:cs="Times New Roman"/>
          <w:bCs/>
        </w:rPr>
      </w:pPr>
    </w:p>
    <w:p w:rsidR="00AC2A3F" w:rsidRPr="00F41750" w:rsidRDefault="00AC2A3F" w:rsidP="00AC2A3F">
      <w:pPr>
        <w:rPr>
          <w:rFonts w:eastAsia="Times New Roman" w:cs="Times New Roman"/>
          <w:b/>
          <w:color w:val="114593"/>
        </w:rPr>
      </w:pPr>
      <w:r w:rsidRPr="00F41750">
        <w:rPr>
          <w:rFonts w:eastAsia="Times New Roman" w:cs="Times New Roman"/>
          <w:b/>
          <w:color w:val="114593"/>
        </w:rPr>
        <w:t>Marketing / Promotion Director</w:t>
      </w:r>
    </w:p>
    <w:p w:rsidR="00AC2A3F" w:rsidRPr="00F41750" w:rsidRDefault="00AC2A3F" w:rsidP="00AC2A3F">
      <w:pPr>
        <w:rPr>
          <w:rFonts w:eastAsia="Times New Roman" w:cs="Times New Roman"/>
          <w:bCs/>
        </w:rPr>
      </w:pPr>
    </w:p>
    <w:p w:rsidR="00AC2A3F" w:rsidRPr="00F41750" w:rsidRDefault="00AC2A3F" w:rsidP="00AC2A3F">
      <w:pPr>
        <w:rPr>
          <w:rFonts w:eastAsia="Times New Roman" w:cs="Times New Roman"/>
          <w:bCs/>
        </w:rPr>
      </w:pPr>
      <w:r w:rsidRPr="00F41750">
        <w:rPr>
          <w:rFonts w:eastAsia="Times New Roman" w:cs="Times New Roman"/>
          <w:bCs/>
        </w:rPr>
        <w:t>The Marketing/Promotion Director is responsible for coordinating all media, publicity, and marketing of racquetball in Alberta, as well as the Association.</w:t>
      </w:r>
    </w:p>
    <w:p w:rsidR="00AC2A3F" w:rsidRPr="00F41750" w:rsidRDefault="00AC2A3F" w:rsidP="00AC2A3F">
      <w:pPr>
        <w:rPr>
          <w:rFonts w:eastAsia="Times New Roman" w:cs="Times New Roman"/>
          <w:bCs/>
        </w:rPr>
      </w:pPr>
    </w:p>
    <w:p w:rsidR="00AC2A3F" w:rsidRPr="00F41750" w:rsidRDefault="00AC2A3F" w:rsidP="00AC2A3F">
      <w:pPr>
        <w:rPr>
          <w:rFonts w:eastAsia="Times New Roman" w:cs="Times New Roman"/>
          <w:bCs/>
        </w:rPr>
      </w:pPr>
      <w:r w:rsidRPr="00F41750">
        <w:rPr>
          <w:rFonts w:eastAsia="Times New Roman" w:cs="Times New Roman"/>
          <w:bCs/>
        </w:rPr>
        <w:t>The Marketing/Promotion Director shall:</w:t>
      </w:r>
    </w:p>
    <w:p w:rsidR="00AC2A3F" w:rsidRPr="00F41750" w:rsidRDefault="00AC2A3F" w:rsidP="00AC2A3F">
      <w:pPr>
        <w:numPr>
          <w:ilvl w:val="0"/>
          <w:numId w:val="7"/>
        </w:numPr>
        <w:rPr>
          <w:rFonts w:eastAsia="Times New Roman" w:cs="Times New Roman"/>
          <w:bCs/>
        </w:rPr>
      </w:pPr>
      <w:r w:rsidRPr="00F41750">
        <w:rPr>
          <w:rFonts w:eastAsia="Times New Roman" w:cs="Times New Roman"/>
          <w:bCs/>
        </w:rPr>
        <w:t>Act as the communications director of the organization in cooperation with the Executive Director;</w:t>
      </w:r>
    </w:p>
    <w:p w:rsidR="00AC2A3F" w:rsidRPr="00F41750" w:rsidRDefault="00AC2A3F" w:rsidP="00AC2A3F">
      <w:pPr>
        <w:numPr>
          <w:ilvl w:val="0"/>
          <w:numId w:val="7"/>
        </w:numPr>
        <w:rPr>
          <w:rFonts w:eastAsia="Times New Roman" w:cs="Times New Roman"/>
          <w:bCs/>
        </w:rPr>
      </w:pPr>
      <w:r w:rsidRPr="00F41750">
        <w:rPr>
          <w:rFonts w:eastAsia="Times New Roman" w:cs="Times New Roman"/>
          <w:bCs/>
          <w:lang w:val="en-CA"/>
        </w:rPr>
        <w:t>In partnership with the Membership Director,</w:t>
      </w:r>
      <w:r w:rsidRPr="00F41750">
        <w:rPr>
          <w:rFonts w:eastAsia="Times New Roman" w:cs="Times New Roman"/>
          <w:bCs/>
        </w:rPr>
        <w:t xml:space="preserve"> develop and implement initiatives to promote the sport of racquetball, ARA initiatives, and membership benefits. </w:t>
      </w:r>
    </w:p>
    <w:p w:rsidR="00AC2A3F" w:rsidRPr="00F41750" w:rsidRDefault="00AC2A3F" w:rsidP="00AC2A3F">
      <w:pPr>
        <w:numPr>
          <w:ilvl w:val="0"/>
          <w:numId w:val="7"/>
        </w:numPr>
        <w:rPr>
          <w:rFonts w:eastAsia="Times New Roman" w:cs="Times New Roman"/>
          <w:bCs/>
        </w:rPr>
      </w:pPr>
      <w:r w:rsidRPr="00F41750">
        <w:rPr>
          <w:rFonts w:eastAsia="Times New Roman" w:cs="Times New Roman"/>
          <w:bCs/>
        </w:rPr>
        <w:t>Manage the Association’s website and social media accounts;</w:t>
      </w:r>
    </w:p>
    <w:p w:rsidR="00AC2A3F" w:rsidRPr="00F41750" w:rsidRDefault="00AC2A3F" w:rsidP="00AC2A3F">
      <w:pPr>
        <w:numPr>
          <w:ilvl w:val="0"/>
          <w:numId w:val="7"/>
        </w:numPr>
        <w:rPr>
          <w:rFonts w:eastAsia="Times New Roman" w:cs="Times New Roman"/>
          <w:bCs/>
        </w:rPr>
      </w:pPr>
      <w:r w:rsidRPr="00F41750">
        <w:rPr>
          <w:rFonts w:eastAsia="Times New Roman" w:cs="Times New Roman"/>
          <w:bCs/>
        </w:rPr>
        <w:t>Oversee any external communication activities related to the general public and the media;</w:t>
      </w:r>
    </w:p>
    <w:p w:rsidR="00AC2A3F" w:rsidRPr="00F41750" w:rsidRDefault="00AC2A3F" w:rsidP="00AC2A3F">
      <w:pPr>
        <w:numPr>
          <w:ilvl w:val="0"/>
          <w:numId w:val="7"/>
        </w:numPr>
        <w:rPr>
          <w:rFonts w:eastAsia="Times New Roman" w:cs="Times New Roman"/>
          <w:bCs/>
        </w:rPr>
      </w:pPr>
      <w:r w:rsidRPr="00F41750">
        <w:rPr>
          <w:rFonts w:eastAsia="Times New Roman" w:cs="Times New Roman"/>
          <w:bCs/>
        </w:rPr>
        <w:t>Oversee any internal communication activities related to sharing of information to the membership;</w:t>
      </w:r>
    </w:p>
    <w:p w:rsidR="00AC2A3F" w:rsidRPr="00F41750" w:rsidRDefault="00AC2A3F" w:rsidP="00AC2A3F">
      <w:pPr>
        <w:numPr>
          <w:ilvl w:val="0"/>
          <w:numId w:val="7"/>
        </w:numPr>
        <w:rPr>
          <w:rFonts w:eastAsia="Times New Roman" w:cs="Times New Roman"/>
          <w:bCs/>
        </w:rPr>
      </w:pPr>
      <w:r w:rsidRPr="00F41750">
        <w:rPr>
          <w:rFonts w:eastAsia="Times New Roman" w:cs="Times New Roman"/>
          <w:bCs/>
        </w:rPr>
        <w:t>Provides timely information regarding the Association, its activities and members to the media in order to maintain and/or increase the visibility of the sport and those who participate;</w:t>
      </w:r>
    </w:p>
    <w:p w:rsidR="00AC2A3F" w:rsidRPr="00F41750" w:rsidRDefault="00AC2A3F" w:rsidP="00AC2A3F">
      <w:pPr>
        <w:numPr>
          <w:ilvl w:val="0"/>
          <w:numId w:val="7"/>
        </w:numPr>
        <w:rPr>
          <w:rFonts w:eastAsia="Times New Roman" w:cs="Times New Roman"/>
          <w:bCs/>
        </w:rPr>
      </w:pPr>
      <w:r w:rsidRPr="00F41750">
        <w:rPr>
          <w:rFonts w:eastAsia="Times New Roman" w:cs="Times New Roman"/>
          <w:bCs/>
        </w:rPr>
        <w:t>Produce the racquetball newsletter;</w:t>
      </w:r>
    </w:p>
    <w:p w:rsidR="00AC2A3F" w:rsidRPr="00F41750" w:rsidRDefault="00AC2A3F" w:rsidP="00AC2A3F">
      <w:pPr>
        <w:numPr>
          <w:ilvl w:val="0"/>
          <w:numId w:val="7"/>
        </w:numPr>
        <w:rPr>
          <w:rFonts w:eastAsia="Times New Roman" w:cs="Times New Roman"/>
          <w:bCs/>
        </w:rPr>
      </w:pPr>
      <w:r w:rsidRPr="00F41750">
        <w:rPr>
          <w:rFonts w:eastAsia="Times New Roman" w:cs="Times New Roman"/>
          <w:bCs/>
        </w:rPr>
        <w:t>Provides results to the local media regarding provincial, national and international championships;</w:t>
      </w:r>
    </w:p>
    <w:p w:rsidR="00AC2A3F" w:rsidRPr="00F41750" w:rsidRDefault="00AC2A3F" w:rsidP="00AC2A3F">
      <w:pPr>
        <w:numPr>
          <w:ilvl w:val="0"/>
          <w:numId w:val="7"/>
        </w:numPr>
        <w:rPr>
          <w:rFonts w:eastAsia="Times New Roman" w:cs="Times New Roman"/>
          <w:bCs/>
        </w:rPr>
      </w:pPr>
      <w:r w:rsidRPr="00F41750">
        <w:rPr>
          <w:rFonts w:eastAsia="Times New Roman" w:cs="Times New Roman"/>
          <w:bCs/>
        </w:rPr>
        <w:t>Submit nominations for provincial or national recognition programs recognizing member athletes, officials, coaches, or volunteers;</w:t>
      </w:r>
    </w:p>
    <w:p w:rsidR="00AC2A3F" w:rsidRPr="00F41750" w:rsidRDefault="00AC2A3F" w:rsidP="00AC2A3F">
      <w:pPr>
        <w:numPr>
          <w:ilvl w:val="0"/>
          <w:numId w:val="7"/>
        </w:numPr>
        <w:rPr>
          <w:rFonts w:eastAsia="Times New Roman" w:cs="Times New Roman"/>
          <w:bCs/>
        </w:rPr>
      </w:pPr>
      <w:r w:rsidRPr="00F41750">
        <w:rPr>
          <w:rFonts w:eastAsia="Times New Roman" w:cs="Times New Roman"/>
          <w:bCs/>
        </w:rPr>
        <w:t>Report to the Board any ARA-initiated communications to the general public, media or membership;</w:t>
      </w:r>
    </w:p>
    <w:p w:rsidR="00AC2A3F" w:rsidRPr="00F41750" w:rsidRDefault="00AC2A3F" w:rsidP="00AC2A3F">
      <w:pPr>
        <w:numPr>
          <w:ilvl w:val="0"/>
          <w:numId w:val="7"/>
        </w:numPr>
        <w:rPr>
          <w:rFonts w:eastAsia="Times New Roman" w:cs="Times New Roman"/>
          <w:bCs/>
        </w:rPr>
      </w:pPr>
      <w:r w:rsidRPr="00F41750">
        <w:rPr>
          <w:rFonts w:eastAsia="Times New Roman" w:cs="Times New Roman"/>
          <w:bCs/>
        </w:rPr>
        <w:t>Keeps records of all external communications related to this position;</w:t>
      </w:r>
    </w:p>
    <w:p w:rsidR="00AC2A3F" w:rsidRPr="00F41750" w:rsidRDefault="00AC2A3F" w:rsidP="00AC2A3F">
      <w:pPr>
        <w:numPr>
          <w:ilvl w:val="0"/>
          <w:numId w:val="7"/>
        </w:numPr>
        <w:rPr>
          <w:rFonts w:eastAsia="Times New Roman" w:cs="Times New Roman"/>
          <w:bCs/>
        </w:rPr>
      </w:pPr>
      <w:r w:rsidRPr="00F41750">
        <w:rPr>
          <w:rFonts w:eastAsia="Times New Roman" w:cs="Times New Roman"/>
          <w:bCs/>
        </w:rPr>
        <w:t>Assign the duties above to a competent individual who can carry them out within the guidelines as established by the Board. The Marketing/Promotion Director will ensure the execution of said duties does not compromise or reflect poorly on the ARA in whole or in part; and</w:t>
      </w:r>
    </w:p>
    <w:p w:rsidR="00AC2A3F" w:rsidRPr="00F41750" w:rsidRDefault="00AC2A3F" w:rsidP="00AC2A3F">
      <w:pPr>
        <w:numPr>
          <w:ilvl w:val="0"/>
          <w:numId w:val="7"/>
        </w:numPr>
        <w:rPr>
          <w:rFonts w:eastAsia="Times New Roman" w:cs="Times New Roman"/>
          <w:bCs/>
        </w:rPr>
      </w:pPr>
      <w:r w:rsidRPr="00F41750">
        <w:rPr>
          <w:rFonts w:eastAsia="Times New Roman" w:cs="Times New Roman"/>
          <w:bCs/>
        </w:rPr>
        <w:t xml:space="preserve">Perform such other duties as may from time to time be established by the Board. </w:t>
      </w:r>
    </w:p>
    <w:p w:rsidR="00AC2A3F" w:rsidRPr="00F41750" w:rsidRDefault="00AC2A3F" w:rsidP="00AC2A3F">
      <w:pPr>
        <w:rPr>
          <w:rFonts w:eastAsia="Times New Roman" w:cs="Times New Roman"/>
          <w:bCs/>
        </w:rPr>
      </w:pPr>
    </w:p>
    <w:p w:rsidR="00AC2A3F" w:rsidRDefault="00AC2A3F" w:rsidP="00AC2A3F">
      <w:pPr>
        <w:ind w:left="360"/>
        <w:rPr>
          <w:rFonts w:eastAsia="Times New Roman" w:cs="Times New Roman"/>
          <w:bCs/>
        </w:rPr>
      </w:pPr>
    </w:p>
    <w:p w:rsidR="00AC2A3F" w:rsidRDefault="00AC2A3F" w:rsidP="00AC2A3F">
      <w:pPr>
        <w:ind w:left="360"/>
        <w:rPr>
          <w:rFonts w:eastAsia="Times New Roman" w:cs="Times New Roman"/>
          <w:bCs/>
        </w:rPr>
      </w:pPr>
    </w:p>
    <w:p w:rsidR="00AC2A3F" w:rsidRDefault="00AC2A3F" w:rsidP="00AC2A3F">
      <w:pPr>
        <w:ind w:left="360"/>
        <w:rPr>
          <w:rFonts w:eastAsia="Times New Roman" w:cs="Times New Roman"/>
          <w:bCs/>
        </w:rPr>
      </w:pPr>
    </w:p>
    <w:p w:rsidR="00AC2A3F" w:rsidRDefault="00AC2A3F" w:rsidP="00AC2A3F">
      <w:pPr>
        <w:ind w:left="360"/>
        <w:rPr>
          <w:rFonts w:eastAsia="Times New Roman" w:cs="Times New Roman"/>
          <w:bCs/>
        </w:rPr>
      </w:pPr>
    </w:p>
    <w:p w:rsidR="00AC2A3F" w:rsidRDefault="00AC2A3F" w:rsidP="00AC2A3F">
      <w:pPr>
        <w:ind w:left="360"/>
        <w:rPr>
          <w:rFonts w:eastAsia="Times New Roman" w:cs="Times New Roman"/>
          <w:bCs/>
        </w:rPr>
      </w:pPr>
    </w:p>
    <w:p w:rsidR="00AC2A3F" w:rsidRDefault="00AC2A3F" w:rsidP="00AC2A3F">
      <w:pPr>
        <w:ind w:left="360"/>
        <w:rPr>
          <w:rFonts w:eastAsia="Times New Roman" w:cs="Times New Roman"/>
          <w:bCs/>
        </w:rPr>
      </w:pPr>
    </w:p>
    <w:p w:rsidR="00AC2A3F" w:rsidRDefault="00AC2A3F" w:rsidP="00AC2A3F">
      <w:pPr>
        <w:ind w:left="360"/>
        <w:rPr>
          <w:rFonts w:eastAsia="Times New Roman" w:cs="Times New Roman"/>
          <w:bCs/>
        </w:rPr>
      </w:pPr>
    </w:p>
    <w:p w:rsidR="00AC2A3F" w:rsidRDefault="00AC2A3F" w:rsidP="00AC2A3F">
      <w:pPr>
        <w:ind w:left="360"/>
        <w:rPr>
          <w:rFonts w:eastAsia="Times New Roman" w:cs="Times New Roman"/>
          <w:bCs/>
        </w:rPr>
      </w:pPr>
    </w:p>
    <w:p w:rsidR="00AC2A3F" w:rsidRDefault="00AC2A3F" w:rsidP="00AC2A3F">
      <w:pPr>
        <w:ind w:left="360"/>
        <w:rPr>
          <w:rFonts w:eastAsia="Times New Roman" w:cs="Times New Roman"/>
          <w:bCs/>
        </w:rPr>
      </w:pPr>
    </w:p>
    <w:p w:rsidR="00AC2A3F" w:rsidRPr="00F41750" w:rsidRDefault="00AC2A3F" w:rsidP="00AC2A3F">
      <w:pPr>
        <w:ind w:left="360"/>
        <w:rPr>
          <w:rFonts w:eastAsia="Times New Roman" w:cs="Times New Roman"/>
          <w:bCs/>
        </w:rPr>
      </w:pPr>
      <w:bookmarkStart w:id="0" w:name="_GoBack"/>
      <w:bookmarkEnd w:id="0"/>
    </w:p>
    <w:p w:rsidR="00AC2A3F" w:rsidRPr="00F41750" w:rsidRDefault="00AC2A3F" w:rsidP="00AC2A3F">
      <w:pPr>
        <w:rPr>
          <w:rFonts w:eastAsia="Times New Roman" w:cs="Times New Roman"/>
          <w:b/>
          <w:color w:val="114593"/>
        </w:rPr>
      </w:pPr>
      <w:r w:rsidRPr="00F41750">
        <w:rPr>
          <w:rFonts w:eastAsia="Times New Roman" w:cs="Times New Roman"/>
          <w:b/>
          <w:color w:val="114593"/>
        </w:rPr>
        <w:lastRenderedPageBreak/>
        <w:t>Program Director</w:t>
      </w:r>
    </w:p>
    <w:p w:rsidR="00AC2A3F" w:rsidRPr="00F41750" w:rsidRDefault="00AC2A3F" w:rsidP="00AC2A3F">
      <w:pPr>
        <w:rPr>
          <w:rFonts w:eastAsia="Times New Roman" w:cs="Times New Roman"/>
          <w:bCs/>
        </w:rPr>
      </w:pPr>
    </w:p>
    <w:p w:rsidR="00AC2A3F" w:rsidRPr="00F41750" w:rsidRDefault="00AC2A3F" w:rsidP="00AC2A3F">
      <w:pPr>
        <w:rPr>
          <w:rFonts w:eastAsia="Times New Roman" w:cs="Times New Roman"/>
          <w:bCs/>
        </w:rPr>
      </w:pPr>
      <w:r w:rsidRPr="00F41750">
        <w:rPr>
          <w:rFonts w:eastAsia="Times New Roman" w:cs="Times New Roman"/>
          <w:bCs/>
        </w:rPr>
        <w:t xml:space="preserve">The Program Director is responsible for developing, managing, and evaluating ARA programs to ensure their alignment with Association strategic objectives and goals. </w:t>
      </w:r>
    </w:p>
    <w:p w:rsidR="00AC2A3F" w:rsidRPr="00F41750" w:rsidRDefault="00AC2A3F" w:rsidP="00AC2A3F">
      <w:pPr>
        <w:rPr>
          <w:rFonts w:eastAsia="Times New Roman" w:cs="Times New Roman"/>
          <w:bCs/>
        </w:rPr>
      </w:pPr>
    </w:p>
    <w:p w:rsidR="00AC2A3F" w:rsidRPr="00F41750" w:rsidRDefault="00AC2A3F" w:rsidP="00AC2A3F">
      <w:pPr>
        <w:rPr>
          <w:rFonts w:eastAsia="Times New Roman" w:cs="Times New Roman"/>
          <w:bCs/>
        </w:rPr>
      </w:pPr>
      <w:r w:rsidRPr="00F41750">
        <w:rPr>
          <w:rFonts w:eastAsia="Times New Roman" w:cs="Times New Roman"/>
          <w:bCs/>
        </w:rPr>
        <w:t>The Program Director shall:</w:t>
      </w:r>
    </w:p>
    <w:p w:rsidR="00AC2A3F" w:rsidRPr="00F41750" w:rsidRDefault="00AC2A3F" w:rsidP="00AC2A3F">
      <w:pPr>
        <w:numPr>
          <w:ilvl w:val="0"/>
          <w:numId w:val="10"/>
        </w:numPr>
        <w:rPr>
          <w:rFonts w:eastAsia="Times New Roman" w:cs="Times New Roman"/>
          <w:bCs/>
        </w:rPr>
      </w:pPr>
      <w:r w:rsidRPr="00F41750">
        <w:rPr>
          <w:rFonts w:eastAsia="Times New Roman" w:cs="Times New Roman"/>
          <w:bCs/>
        </w:rPr>
        <w:t>Research, assess, and make recommendations for program initiatives that will best serve the ARA's membership and achieve its strategic goals;</w:t>
      </w:r>
    </w:p>
    <w:p w:rsidR="00AC2A3F" w:rsidRPr="00F41750" w:rsidRDefault="00AC2A3F" w:rsidP="00AC2A3F">
      <w:pPr>
        <w:numPr>
          <w:ilvl w:val="0"/>
          <w:numId w:val="10"/>
        </w:numPr>
        <w:rPr>
          <w:rFonts w:eastAsia="Times New Roman" w:cs="Times New Roman"/>
          <w:bCs/>
        </w:rPr>
      </w:pPr>
      <w:r w:rsidRPr="00F41750">
        <w:rPr>
          <w:rFonts w:eastAsia="Times New Roman" w:cs="Times New Roman"/>
          <w:bCs/>
        </w:rPr>
        <w:t>Organize the logistics of program delivery, including recruiting volunteers, hiring contractors, and booking facilities;</w:t>
      </w:r>
    </w:p>
    <w:p w:rsidR="00AC2A3F" w:rsidRPr="00F41750" w:rsidRDefault="00AC2A3F" w:rsidP="00AC2A3F">
      <w:pPr>
        <w:numPr>
          <w:ilvl w:val="0"/>
          <w:numId w:val="10"/>
        </w:numPr>
        <w:rPr>
          <w:rFonts w:eastAsia="Times New Roman" w:cs="Times New Roman"/>
          <w:bCs/>
        </w:rPr>
      </w:pPr>
      <w:r w:rsidRPr="00F41750">
        <w:rPr>
          <w:rFonts w:eastAsia="Times New Roman" w:cs="Times New Roman"/>
          <w:bCs/>
        </w:rPr>
        <w:t>Ensure ARA policies and procedures support programming that fulfills the Association's mandate;</w:t>
      </w:r>
    </w:p>
    <w:p w:rsidR="00AC2A3F" w:rsidRPr="00F41750" w:rsidRDefault="00AC2A3F" w:rsidP="00AC2A3F">
      <w:pPr>
        <w:numPr>
          <w:ilvl w:val="0"/>
          <w:numId w:val="10"/>
        </w:numPr>
        <w:rPr>
          <w:rFonts w:eastAsia="Times New Roman" w:cs="Times New Roman"/>
          <w:bCs/>
        </w:rPr>
      </w:pPr>
      <w:r w:rsidRPr="00F41750">
        <w:rPr>
          <w:rFonts w:eastAsia="Times New Roman" w:cs="Times New Roman"/>
          <w:bCs/>
        </w:rPr>
        <w:t>Ensure program funds and initiatives are distributed fairly amongst ASC zones;</w:t>
      </w:r>
    </w:p>
    <w:p w:rsidR="00AC2A3F" w:rsidRPr="00F41750" w:rsidRDefault="00AC2A3F" w:rsidP="00AC2A3F">
      <w:pPr>
        <w:numPr>
          <w:ilvl w:val="0"/>
          <w:numId w:val="10"/>
        </w:numPr>
        <w:rPr>
          <w:rFonts w:eastAsia="Times New Roman" w:cs="Times New Roman"/>
          <w:bCs/>
        </w:rPr>
      </w:pPr>
      <w:r w:rsidRPr="00F41750">
        <w:rPr>
          <w:rFonts w:eastAsia="Times New Roman" w:cs="Times New Roman"/>
          <w:bCs/>
        </w:rPr>
        <w:t>Develop collaboration and partnership opportunities with organizations, clubs, schools, and other stakeholders;</w:t>
      </w:r>
    </w:p>
    <w:p w:rsidR="00AC2A3F" w:rsidRPr="00F41750" w:rsidRDefault="00AC2A3F" w:rsidP="00AC2A3F">
      <w:pPr>
        <w:numPr>
          <w:ilvl w:val="0"/>
          <w:numId w:val="10"/>
        </w:numPr>
        <w:rPr>
          <w:rFonts w:eastAsia="Times New Roman" w:cs="Times New Roman"/>
          <w:bCs/>
        </w:rPr>
      </w:pPr>
      <w:r w:rsidRPr="00F41750">
        <w:rPr>
          <w:rFonts w:eastAsia="Times New Roman" w:cs="Times New Roman"/>
          <w:bCs/>
        </w:rPr>
        <w:t>Keep abreast of current program trends and research that could enhance the impact of ARA programming; and</w:t>
      </w:r>
    </w:p>
    <w:p w:rsidR="00AC2A3F" w:rsidRPr="00F41750" w:rsidRDefault="00AC2A3F" w:rsidP="00AC2A3F">
      <w:pPr>
        <w:numPr>
          <w:ilvl w:val="0"/>
          <w:numId w:val="10"/>
        </w:numPr>
        <w:rPr>
          <w:rFonts w:eastAsia="Times New Roman" w:cs="Times New Roman"/>
          <w:bCs/>
          <w:lang w:val="en-CA"/>
        </w:rPr>
      </w:pPr>
      <w:r w:rsidRPr="00F41750">
        <w:rPr>
          <w:rFonts w:eastAsia="Times New Roman" w:cs="Times New Roman"/>
          <w:bCs/>
        </w:rPr>
        <w:t>Perform such other duties as may from time to time be established by the Board.</w:t>
      </w:r>
    </w:p>
    <w:p w:rsidR="00AC2A3F" w:rsidRDefault="00AC2A3F" w:rsidP="00AC2A3F">
      <w:pPr>
        <w:ind w:left="360"/>
        <w:rPr>
          <w:rFonts w:eastAsia="Times New Roman" w:cs="Times New Roman"/>
          <w:bCs/>
        </w:rPr>
      </w:pPr>
    </w:p>
    <w:p w:rsidR="00AC2A3F" w:rsidRPr="00F41750" w:rsidRDefault="00AC2A3F" w:rsidP="00AC2A3F">
      <w:pPr>
        <w:ind w:left="360"/>
        <w:rPr>
          <w:rFonts w:eastAsia="Times New Roman" w:cs="Times New Roman"/>
          <w:bCs/>
        </w:rPr>
      </w:pPr>
    </w:p>
    <w:p w:rsidR="00AC2A3F" w:rsidRPr="00F41750" w:rsidRDefault="00AC2A3F" w:rsidP="00AC2A3F">
      <w:pPr>
        <w:rPr>
          <w:rFonts w:eastAsia="Times New Roman" w:cs="Times New Roman"/>
          <w:b/>
          <w:color w:val="114593"/>
        </w:rPr>
      </w:pPr>
      <w:r w:rsidRPr="00F41750">
        <w:rPr>
          <w:rFonts w:eastAsia="Times New Roman" w:cs="Times New Roman"/>
          <w:b/>
          <w:color w:val="114593"/>
        </w:rPr>
        <w:t>Casino/Grant Director</w:t>
      </w:r>
    </w:p>
    <w:p w:rsidR="00AC2A3F" w:rsidRPr="00F41750" w:rsidRDefault="00AC2A3F" w:rsidP="00AC2A3F">
      <w:pPr>
        <w:ind w:left="360"/>
        <w:rPr>
          <w:rFonts w:eastAsia="Times New Roman" w:cs="Times New Roman"/>
          <w:bCs/>
        </w:rPr>
      </w:pPr>
    </w:p>
    <w:p w:rsidR="00AC2A3F" w:rsidRPr="00F41750" w:rsidRDefault="00AC2A3F" w:rsidP="00AC2A3F">
      <w:pPr>
        <w:rPr>
          <w:rFonts w:eastAsia="Times New Roman" w:cs="Times New Roman"/>
          <w:bCs/>
        </w:rPr>
      </w:pPr>
      <w:r w:rsidRPr="00F41750">
        <w:rPr>
          <w:rFonts w:eastAsia="Times New Roman" w:cs="Times New Roman"/>
          <w:bCs/>
        </w:rPr>
        <w:t xml:space="preserve">The Casino/Grant Director is responsible for the smooth operation of the Association's Casino, as well as the management of applicable grants, both for the association and its membership. </w:t>
      </w:r>
    </w:p>
    <w:p w:rsidR="00AC2A3F" w:rsidRPr="00F41750" w:rsidRDefault="00AC2A3F" w:rsidP="00AC2A3F">
      <w:pPr>
        <w:rPr>
          <w:rFonts w:eastAsia="Times New Roman" w:cs="Times New Roman"/>
          <w:bCs/>
        </w:rPr>
      </w:pPr>
    </w:p>
    <w:p w:rsidR="00AC2A3F" w:rsidRPr="00F41750" w:rsidRDefault="00AC2A3F" w:rsidP="00AC2A3F">
      <w:pPr>
        <w:rPr>
          <w:rFonts w:eastAsia="Times New Roman" w:cs="Times New Roman"/>
          <w:bCs/>
        </w:rPr>
      </w:pPr>
      <w:r w:rsidRPr="00F41750">
        <w:rPr>
          <w:rFonts w:eastAsia="Times New Roman" w:cs="Times New Roman"/>
          <w:bCs/>
        </w:rPr>
        <w:t>The Casino/Grant Director shall:</w:t>
      </w:r>
    </w:p>
    <w:p w:rsidR="00AC2A3F" w:rsidRPr="00F41750" w:rsidRDefault="00AC2A3F" w:rsidP="00AC2A3F">
      <w:pPr>
        <w:numPr>
          <w:ilvl w:val="0"/>
          <w:numId w:val="9"/>
        </w:numPr>
        <w:rPr>
          <w:rFonts w:eastAsia="Times New Roman" w:cs="Times New Roman"/>
          <w:bCs/>
          <w:lang w:val="en-CA"/>
        </w:rPr>
      </w:pPr>
      <w:r w:rsidRPr="00F41750">
        <w:rPr>
          <w:rFonts w:eastAsia="Times New Roman" w:cs="Times New Roman"/>
          <w:bCs/>
          <w:lang w:val="en-CA"/>
        </w:rPr>
        <w:t>Manage the planning, scheduling, and volunteer requirements of the Casino;</w:t>
      </w:r>
    </w:p>
    <w:p w:rsidR="00AC2A3F" w:rsidRPr="00F41750" w:rsidRDefault="00AC2A3F" w:rsidP="00AC2A3F">
      <w:pPr>
        <w:numPr>
          <w:ilvl w:val="0"/>
          <w:numId w:val="9"/>
        </w:numPr>
        <w:rPr>
          <w:rFonts w:eastAsia="Times New Roman" w:cs="Times New Roman"/>
          <w:bCs/>
          <w:lang w:val="en-CA"/>
        </w:rPr>
      </w:pPr>
      <w:r w:rsidRPr="00F41750">
        <w:rPr>
          <w:rFonts w:eastAsia="Times New Roman" w:cs="Times New Roman"/>
          <w:bCs/>
          <w:lang w:val="en-CA"/>
        </w:rPr>
        <w:t>Contract qualified Casino Advisors, serve as their Board liaison, and arrange for their payment;</w:t>
      </w:r>
    </w:p>
    <w:p w:rsidR="00AC2A3F" w:rsidRPr="00F41750" w:rsidRDefault="00AC2A3F" w:rsidP="00AC2A3F">
      <w:pPr>
        <w:numPr>
          <w:ilvl w:val="0"/>
          <w:numId w:val="9"/>
        </w:numPr>
        <w:rPr>
          <w:rFonts w:eastAsia="Times New Roman" w:cs="Times New Roman"/>
          <w:bCs/>
          <w:lang w:val="en-CA"/>
        </w:rPr>
      </w:pPr>
      <w:r w:rsidRPr="00F41750">
        <w:rPr>
          <w:rFonts w:eastAsia="Times New Roman" w:cs="Times New Roman"/>
          <w:bCs/>
          <w:lang w:val="en-CA"/>
        </w:rPr>
        <w:t>Book next Casino immediately at time of close of previous Casino worked;</w:t>
      </w:r>
    </w:p>
    <w:p w:rsidR="00AC2A3F" w:rsidRPr="00F41750" w:rsidRDefault="00AC2A3F" w:rsidP="00AC2A3F">
      <w:pPr>
        <w:numPr>
          <w:ilvl w:val="0"/>
          <w:numId w:val="9"/>
        </w:numPr>
        <w:rPr>
          <w:rFonts w:eastAsia="Times New Roman" w:cs="Times New Roman"/>
          <w:bCs/>
          <w:lang w:val="en-CA"/>
        </w:rPr>
      </w:pPr>
      <w:r w:rsidRPr="00F41750">
        <w:rPr>
          <w:rFonts w:eastAsia="Times New Roman" w:cs="Times New Roman"/>
          <w:bCs/>
          <w:lang w:val="en-CA"/>
        </w:rPr>
        <w:t>Prepare and submit all Casino documentation to the AGLC;</w:t>
      </w:r>
    </w:p>
    <w:p w:rsidR="00AC2A3F" w:rsidRPr="00F41750" w:rsidRDefault="00AC2A3F" w:rsidP="00AC2A3F">
      <w:pPr>
        <w:numPr>
          <w:ilvl w:val="0"/>
          <w:numId w:val="9"/>
        </w:numPr>
        <w:rPr>
          <w:rFonts w:eastAsia="Times New Roman" w:cs="Times New Roman"/>
          <w:bCs/>
          <w:lang w:val="en-CA"/>
        </w:rPr>
      </w:pPr>
      <w:r w:rsidRPr="00F41750">
        <w:rPr>
          <w:rFonts w:eastAsia="Times New Roman" w:cs="Times New Roman"/>
          <w:bCs/>
          <w:lang w:val="en-CA"/>
        </w:rPr>
        <w:t>Be the AGLC's point of contact regarding Casinos;</w:t>
      </w:r>
    </w:p>
    <w:p w:rsidR="00AC2A3F" w:rsidRPr="00F41750" w:rsidRDefault="00AC2A3F" w:rsidP="00AC2A3F">
      <w:pPr>
        <w:numPr>
          <w:ilvl w:val="0"/>
          <w:numId w:val="9"/>
        </w:numPr>
        <w:rPr>
          <w:rFonts w:eastAsia="Times New Roman" w:cs="Times New Roman"/>
          <w:bCs/>
          <w:lang w:val="en-CA"/>
        </w:rPr>
      </w:pPr>
      <w:r w:rsidRPr="00F41750">
        <w:rPr>
          <w:rFonts w:eastAsia="Times New Roman" w:cs="Times New Roman"/>
          <w:bCs/>
          <w:lang w:val="en-CA"/>
        </w:rPr>
        <w:t>Keep Board informed of current guidelines and parameters for spending Casino proceeds;</w:t>
      </w:r>
    </w:p>
    <w:p w:rsidR="00AC2A3F" w:rsidRPr="00F41750" w:rsidRDefault="00AC2A3F" w:rsidP="00AC2A3F">
      <w:pPr>
        <w:numPr>
          <w:ilvl w:val="0"/>
          <w:numId w:val="9"/>
        </w:numPr>
        <w:rPr>
          <w:rFonts w:eastAsia="Times New Roman" w:cs="Times New Roman"/>
          <w:bCs/>
          <w:lang w:val="en-CA"/>
        </w:rPr>
      </w:pPr>
      <w:r w:rsidRPr="00F41750">
        <w:rPr>
          <w:rFonts w:eastAsia="Times New Roman" w:cs="Times New Roman"/>
          <w:bCs/>
          <w:lang w:val="en-CA"/>
        </w:rPr>
        <w:t>With assistance from the Marketing/Promotions Director, recruit casino volunteers;</w:t>
      </w:r>
    </w:p>
    <w:p w:rsidR="00AC2A3F" w:rsidRPr="00F41750" w:rsidRDefault="00AC2A3F" w:rsidP="00AC2A3F">
      <w:pPr>
        <w:numPr>
          <w:ilvl w:val="0"/>
          <w:numId w:val="9"/>
        </w:numPr>
        <w:rPr>
          <w:rFonts w:eastAsia="Times New Roman" w:cs="Times New Roman"/>
          <w:bCs/>
          <w:lang w:val="en-CA"/>
        </w:rPr>
      </w:pPr>
      <w:r w:rsidRPr="00F41750">
        <w:rPr>
          <w:rFonts w:eastAsia="Times New Roman" w:cs="Times New Roman"/>
          <w:bCs/>
          <w:lang w:val="en-CA"/>
        </w:rPr>
        <w:t>Manage, schedule, and serve as main point of contact for casino volunteers;</w:t>
      </w:r>
    </w:p>
    <w:p w:rsidR="00AC2A3F" w:rsidRPr="00F41750" w:rsidRDefault="00AC2A3F" w:rsidP="00AC2A3F">
      <w:pPr>
        <w:numPr>
          <w:ilvl w:val="0"/>
          <w:numId w:val="9"/>
        </w:numPr>
        <w:rPr>
          <w:rFonts w:eastAsia="Times New Roman" w:cs="Times New Roman"/>
          <w:bCs/>
          <w:lang w:val="en-CA"/>
        </w:rPr>
      </w:pPr>
      <w:r w:rsidRPr="00F41750">
        <w:rPr>
          <w:rFonts w:eastAsia="Times New Roman" w:cs="Times New Roman"/>
          <w:bCs/>
          <w:lang w:val="en-CA"/>
        </w:rPr>
        <w:t>Research and bring potential grant assistance opportunities to the Board;</w:t>
      </w:r>
    </w:p>
    <w:p w:rsidR="00AC2A3F" w:rsidRPr="00F41750" w:rsidRDefault="00AC2A3F" w:rsidP="00AC2A3F">
      <w:pPr>
        <w:numPr>
          <w:ilvl w:val="0"/>
          <w:numId w:val="9"/>
        </w:numPr>
        <w:rPr>
          <w:rFonts w:eastAsia="Times New Roman" w:cs="Times New Roman"/>
          <w:bCs/>
          <w:lang w:val="en-CA"/>
        </w:rPr>
      </w:pPr>
      <w:r w:rsidRPr="00F41750">
        <w:rPr>
          <w:rFonts w:eastAsia="Times New Roman" w:cs="Times New Roman"/>
          <w:bCs/>
          <w:lang w:val="en-CA"/>
        </w:rPr>
        <w:t>Communicate grant opportunities to the applicable membership groups;</w:t>
      </w:r>
    </w:p>
    <w:p w:rsidR="00AC2A3F" w:rsidRPr="00F41750" w:rsidRDefault="00AC2A3F" w:rsidP="00AC2A3F">
      <w:pPr>
        <w:numPr>
          <w:ilvl w:val="0"/>
          <w:numId w:val="9"/>
        </w:numPr>
        <w:rPr>
          <w:rFonts w:eastAsia="Times New Roman" w:cs="Times New Roman"/>
          <w:bCs/>
          <w:lang w:val="en-CA"/>
        </w:rPr>
      </w:pPr>
      <w:r w:rsidRPr="00F41750">
        <w:rPr>
          <w:rFonts w:eastAsia="Times New Roman" w:cs="Times New Roman"/>
          <w:bCs/>
          <w:lang w:val="en-CA"/>
        </w:rPr>
        <w:t>Complete, submit, and follow up on grant applications in a timely manner;</w:t>
      </w:r>
    </w:p>
    <w:p w:rsidR="00AC2A3F" w:rsidRPr="00F41750" w:rsidRDefault="00AC2A3F" w:rsidP="00AC2A3F">
      <w:pPr>
        <w:numPr>
          <w:ilvl w:val="0"/>
          <w:numId w:val="9"/>
        </w:numPr>
        <w:rPr>
          <w:rFonts w:eastAsia="Times New Roman" w:cs="Times New Roman"/>
          <w:bCs/>
          <w:lang w:val="en-CA"/>
        </w:rPr>
      </w:pPr>
      <w:r w:rsidRPr="00F41750">
        <w:rPr>
          <w:rFonts w:eastAsia="Times New Roman" w:cs="Times New Roman"/>
          <w:bCs/>
          <w:lang w:val="en-CA"/>
        </w:rPr>
        <w:t xml:space="preserve">Report grant application status to the Board; and </w:t>
      </w:r>
    </w:p>
    <w:p w:rsidR="00AC2A3F" w:rsidRPr="00F41750" w:rsidRDefault="00AC2A3F" w:rsidP="00AC2A3F">
      <w:pPr>
        <w:numPr>
          <w:ilvl w:val="0"/>
          <w:numId w:val="9"/>
        </w:numPr>
        <w:rPr>
          <w:rFonts w:eastAsia="Times New Roman" w:cs="Times New Roman"/>
          <w:bCs/>
          <w:lang w:val="en-CA"/>
        </w:rPr>
      </w:pPr>
      <w:r w:rsidRPr="00F41750">
        <w:rPr>
          <w:rFonts w:eastAsia="Times New Roman" w:cs="Times New Roman"/>
          <w:bCs/>
        </w:rPr>
        <w:t>Perform such other duties as may from time to time be established by the Board.</w:t>
      </w:r>
    </w:p>
    <w:p w:rsidR="001F48F2" w:rsidRDefault="001F48F2"/>
    <w:sectPr w:rsidR="001F4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70510"/>
    <w:multiLevelType w:val="hybridMultilevel"/>
    <w:tmpl w:val="B2004474"/>
    <w:lvl w:ilvl="0" w:tplc="04090001">
      <w:start w:val="1"/>
      <w:numFmt w:val="bullet"/>
      <w:lvlText w:val=""/>
      <w:lvlJc w:val="left"/>
      <w:pPr>
        <w:ind w:left="720" w:hanging="360"/>
      </w:pPr>
      <w:rPr>
        <w:rFonts w:ascii="Symbol" w:hAnsi="Symbol" w:hint="default"/>
        <w:w w:val="99"/>
        <w:sz w:val="20"/>
        <w:szCs w:val="20"/>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nsid w:val="1E8D46BE"/>
    <w:multiLevelType w:val="hybridMultilevel"/>
    <w:tmpl w:val="3820A0C8"/>
    <w:lvl w:ilvl="0" w:tplc="04090001">
      <w:start w:val="1"/>
      <w:numFmt w:val="bullet"/>
      <w:lvlText w:val=""/>
      <w:lvlJc w:val="left"/>
      <w:pPr>
        <w:ind w:left="720" w:hanging="360"/>
      </w:pPr>
      <w:rPr>
        <w:rFonts w:ascii="Symbol" w:hAnsi="Symbol" w:hint="default"/>
        <w:w w:val="99"/>
        <w:sz w:val="20"/>
        <w:szCs w:val="20"/>
      </w:rPr>
    </w:lvl>
    <w:lvl w:ilvl="1" w:tplc="04090019" w:tentative="1">
      <w:start w:val="1"/>
      <w:numFmt w:val="lowerLetter"/>
      <w:lvlText w:val="%2."/>
      <w:lvlJc w:val="left"/>
      <w:pPr>
        <w:ind w:left="1321" w:hanging="360"/>
      </w:pPr>
    </w:lvl>
    <w:lvl w:ilvl="2" w:tplc="0409001B" w:tentative="1">
      <w:start w:val="1"/>
      <w:numFmt w:val="lowerRoman"/>
      <w:lvlText w:val="%3."/>
      <w:lvlJc w:val="right"/>
      <w:pPr>
        <w:ind w:left="2041" w:hanging="180"/>
      </w:pPr>
    </w:lvl>
    <w:lvl w:ilvl="3" w:tplc="0409000F" w:tentative="1">
      <w:start w:val="1"/>
      <w:numFmt w:val="decimal"/>
      <w:lvlText w:val="%4."/>
      <w:lvlJc w:val="left"/>
      <w:pPr>
        <w:ind w:left="2761" w:hanging="360"/>
      </w:pPr>
    </w:lvl>
    <w:lvl w:ilvl="4" w:tplc="04090019" w:tentative="1">
      <w:start w:val="1"/>
      <w:numFmt w:val="lowerLetter"/>
      <w:lvlText w:val="%5."/>
      <w:lvlJc w:val="left"/>
      <w:pPr>
        <w:ind w:left="3481" w:hanging="360"/>
      </w:pPr>
    </w:lvl>
    <w:lvl w:ilvl="5" w:tplc="0409001B" w:tentative="1">
      <w:start w:val="1"/>
      <w:numFmt w:val="lowerRoman"/>
      <w:lvlText w:val="%6."/>
      <w:lvlJc w:val="right"/>
      <w:pPr>
        <w:ind w:left="4201" w:hanging="180"/>
      </w:pPr>
    </w:lvl>
    <w:lvl w:ilvl="6" w:tplc="0409000F" w:tentative="1">
      <w:start w:val="1"/>
      <w:numFmt w:val="decimal"/>
      <w:lvlText w:val="%7."/>
      <w:lvlJc w:val="left"/>
      <w:pPr>
        <w:ind w:left="4921" w:hanging="360"/>
      </w:pPr>
    </w:lvl>
    <w:lvl w:ilvl="7" w:tplc="04090019" w:tentative="1">
      <w:start w:val="1"/>
      <w:numFmt w:val="lowerLetter"/>
      <w:lvlText w:val="%8."/>
      <w:lvlJc w:val="left"/>
      <w:pPr>
        <w:ind w:left="5641" w:hanging="360"/>
      </w:pPr>
    </w:lvl>
    <w:lvl w:ilvl="8" w:tplc="0409001B" w:tentative="1">
      <w:start w:val="1"/>
      <w:numFmt w:val="lowerRoman"/>
      <w:lvlText w:val="%9."/>
      <w:lvlJc w:val="right"/>
      <w:pPr>
        <w:ind w:left="6361" w:hanging="180"/>
      </w:pPr>
    </w:lvl>
  </w:abstractNum>
  <w:abstractNum w:abstractNumId="2">
    <w:nsid w:val="49F74C48"/>
    <w:multiLevelType w:val="hybridMultilevel"/>
    <w:tmpl w:val="690A35A0"/>
    <w:lvl w:ilvl="0" w:tplc="04090001">
      <w:start w:val="1"/>
      <w:numFmt w:val="bullet"/>
      <w:lvlText w:val=""/>
      <w:lvlJc w:val="left"/>
      <w:pPr>
        <w:ind w:left="720" w:hanging="360"/>
      </w:pPr>
      <w:rPr>
        <w:rFonts w:ascii="Symbol" w:hAnsi="Symbol" w:hint="default"/>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8261C5"/>
    <w:multiLevelType w:val="hybridMultilevel"/>
    <w:tmpl w:val="2354D98A"/>
    <w:lvl w:ilvl="0" w:tplc="04090001">
      <w:start w:val="1"/>
      <w:numFmt w:val="bullet"/>
      <w:lvlText w:val=""/>
      <w:lvlJc w:val="left"/>
      <w:pPr>
        <w:ind w:left="720" w:hanging="360"/>
      </w:pPr>
      <w:rPr>
        <w:rFonts w:ascii="Symbol" w:hAnsi="Symbol" w:hint="default"/>
        <w:color w:val="1F1F1F"/>
        <w:spacing w:val="-1"/>
        <w:sz w:val="24"/>
        <w:szCs w:val="24"/>
      </w:rPr>
    </w:lvl>
    <w:lvl w:ilvl="1" w:tplc="12164C9C">
      <w:start w:val="1"/>
      <w:numFmt w:val="bullet"/>
      <w:lvlText w:val="•"/>
      <w:lvlJc w:val="left"/>
      <w:pPr>
        <w:ind w:left="1738" w:hanging="360"/>
      </w:pPr>
      <w:rPr>
        <w:rFonts w:hint="default"/>
      </w:rPr>
    </w:lvl>
    <w:lvl w:ilvl="2" w:tplc="5E4AABB8">
      <w:start w:val="1"/>
      <w:numFmt w:val="bullet"/>
      <w:lvlText w:val="•"/>
      <w:lvlJc w:val="left"/>
      <w:pPr>
        <w:ind w:left="2616" w:hanging="360"/>
      </w:pPr>
      <w:rPr>
        <w:rFonts w:hint="default"/>
      </w:rPr>
    </w:lvl>
    <w:lvl w:ilvl="3" w:tplc="37EE15E8">
      <w:start w:val="1"/>
      <w:numFmt w:val="bullet"/>
      <w:lvlText w:val="•"/>
      <w:lvlJc w:val="left"/>
      <w:pPr>
        <w:ind w:left="3494" w:hanging="360"/>
      </w:pPr>
      <w:rPr>
        <w:rFonts w:hint="default"/>
      </w:rPr>
    </w:lvl>
    <w:lvl w:ilvl="4" w:tplc="D98A214E">
      <w:start w:val="1"/>
      <w:numFmt w:val="bullet"/>
      <w:lvlText w:val="•"/>
      <w:lvlJc w:val="left"/>
      <w:pPr>
        <w:ind w:left="4372" w:hanging="360"/>
      </w:pPr>
      <w:rPr>
        <w:rFonts w:hint="default"/>
      </w:rPr>
    </w:lvl>
    <w:lvl w:ilvl="5" w:tplc="F6D63158">
      <w:start w:val="1"/>
      <w:numFmt w:val="bullet"/>
      <w:lvlText w:val="•"/>
      <w:lvlJc w:val="left"/>
      <w:pPr>
        <w:ind w:left="5250" w:hanging="360"/>
      </w:pPr>
      <w:rPr>
        <w:rFonts w:hint="default"/>
      </w:rPr>
    </w:lvl>
    <w:lvl w:ilvl="6" w:tplc="4C42F366">
      <w:start w:val="1"/>
      <w:numFmt w:val="bullet"/>
      <w:lvlText w:val="•"/>
      <w:lvlJc w:val="left"/>
      <w:pPr>
        <w:ind w:left="6128" w:hanging="360"/>
      </w:pPr>
      <w:rPr>
        <w:rFonts w:hint="default"/>
      </w:rPr>
    </w:lvl>
    <w:lvl w:ilvl="7" w:tplc="42C63034">
      <w:start w:val="1"/>
      <w:numFmt w:val="bullet"/>
      <w:lvlText w:val="•"/>
      <w:lvlJc w:val="left"/>
      <w:pPr>
        <w:ind w:left="7006" w:hanging="360"/>
      </w:pPr>
      <w:rPr>
        <w:rFonts w:hint="default"/>
      </w:rPr>
    </w:lvl>
    <w:lvl w:ilvl="8" w:tplc="C6C86E08">
      <w:start w:val="1"/>
      <w:numFmt w:val="bullet"/>
      <w:lvlText w:val="•"/>
      <w:lvlJc w:val="left"/>
      <w:pPr>
        <w:ind w:left="7884" w:hanging="360"/>
      </w:pPr>
      <w:rPr>
        <w:rFonts w:hint="default"/>
      </w:rPr>
    </w:lvl>
  </w:abstractNum>
  <w:abstractNum w:abstractNumId="4">
    <w:nsid w:val="4FB516DB"/>
    <w:multiLevelType w:val="hybridMultilevel"/>
    <w:tmpl w:val="FF04CDAC"/>
    <w:lvl w:ilvl="0" w:tplc="04090001">
      <w:start w:val="1"/>
      <w:numFmt w:val="bullet"/>
      <w:lvlText w:val=""/>
      <w:lvlJc w:val="left"/>
      <w:pPr>
        <w:ind w:left="720" w:hanging="360"/>
      </w:pPr>
      <w:rPr>
        <w:rFonts w:ascii="Symbol" w:hAnsi="Symbol" w:hint="default"/>
        <w:spacing w:val="-1"/>
        <w:sz w:val="24"/>
        <w:szCs w:val="24"/>
      </w:rPr>
    </w:lvl>
    <w:lvl w:ilvl="1" w:tplc="AC746E02">
      <w:start w:val="1"/>
      <w:numFmt w:val="bullet"/>
      <w:lvlText w:val="•"/>
      <w:lvlJc w:val="left"/>
      <w:pPr>
        <w:ind w:left="1738" w:hanging="360"/>
      </w:pPr>
      <w:rPr>
        <w:rFonts w:hint="default"/>
      </w:rPr>
    </w:lvl>
    <w:lvl w:ilvl="2" w:tplc="CC1AAEB4">
      <w:start w:val="1"/>
      <w:numFmt w:val="bullet"/>
      <w:lvlText w:val="•"/>
      <w:lvlJc w:val="left"/>
      <w:pPr>
        <w:ind w:left="2616" w:hanging="360"/>
      </w:pPr>
      <w:rPr>
        <w:rFonts w:hint="default"/>
      </w:rPr>
    </w:lvl>
    <w:lvl w:ilvl="3" w:tplc="E5DA6648">
      <w:start w:val="1"/>
      <w:numFmt w:val="bullet"/>
      <w:lvlText w:val="•"/>
      <w:lvlJc w:val="left"/>
      <w:pPr>
        <w:ind w:left="3494" w:hanging="360"/>
      </w:pPr>
      <w:rPr>
        <w:rFonts w:hint="default"/>
      </w:rPr>
    </w:lvl>
    <w:lvl w:ilvl="4" w:tplc="3446AF2E">
      <w:start w:val="1"/>
      <w:numFmt w:val="bullet"/>
      <w:lvlText w:val="•"/>
      <w:lvlJc w:val="left"/>
      <w:pPr>
        <w:ind w:left="4372" w:hanging="360"/>
      </w:pPr>
      <w:rPr>
        <w:rFonts w:hint="default"/>
      </w:rPr>
    </w:lvl>
    <w:lvl w:ilvl="5" w:tplc="F1E6B6CE">
      <w:start w:val="1"/>
      <w:numFmt w:val="bullet"/>
      <w:lvlText w:val="•"/>
      <w:lvlJc w:val="left"/>
      <w:pPr>
        <w:ind w:left="5250" w:hanging="360"/>
      </w:pPr>
      <w:rPr>
        <w:rFonts w:hint="default"/>
      </w:rPr>
    </w:lvl>
    <w:lvl w:ilvl="6" w:tplc="8140F20A">
      <w:start w:val="1"/>
      <w:numFmt w:val="bullet"/>
      <w:lvlText w:val="•"/>
      <w:lvlJc w:val="left"/>
      <w:pPr>
        <w:ind w:left="6128" w:hanging="360"/>
      </w:pPr>
      <w:rPr>
        <w:rFonts w:hint="default"/>
      </w:rPr>
    </w:lvl>
    <w:lvl w:ilvl="7" w:tplc="1C402F58">
      <w:start w:val="1"/>
      <w:numFmt w:val="bullet"/>
      <w:lvlText w:val="•"/>
      <w:lvlJc w:val="left"/>
      <w:pPr>
        <w:ind w:left="7006" w:hanging="360"/>
      </w:pPr>
      <w:rPr>
        <w:rFonts w:hint="default"/>
      </w:rPr>
    </w:lvl>
    <w:lvl w:ilvl="8" w:tplc="8B1C3BEC">
      <w:start w:val="1"/>
      <w:numFmt w:val="bullet"/>
      <w:lvlText w:val="•"/>
      <w:lvlJc w:val="left"/>
      <w:pPr>
        <w:ind w:left="7884" w:hanging="360"/>
      </w:pPr>
      <w:rPr>
        <w:rFonts w:hint="default"/>
      </w:rPr>
    </w:lvl>
  </w:abstractNum>
  <w:abstractNum w:abstractNumId="5">
    <w:nsid w:val="50337761"/>
    <w:multiLevelType w:val="hybridMultilevel"/>
    <w:tmpl w:val="1660B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AB6F30"/>
    <w:multiLevelType w:val="hybridMultilevel"/>
    <w:tmpl w:val="90AEDB54"/>
    <w:lvl w:ilvl="0" w:tplc="04090001">
      <w:start w:val="1"/>
      <w:numFmt w:val="bullet"/>
      <w:lvlText w:val=""/>
      <w:lvlJc w:val="left"/>
      <w:pPr>
        <w:ind w:left="720" w:hanging="360"/>
      </w:pPr>
      <w:rPr>
        <w:rFonts w:ascii="Symbol" w:hAnsi="Symbol" w:hint="default"/>
        <w:w w:val="99"/>
        <w:sz w:val="20"/>
        <w:szCs w:val="20"/>
      </w:rPr>
    </w:lvl>
    <w:lvl w:ilvl="1" w:tplc="04090019" w:tentative="1">
      <w:start w:val="1"/>
      <w:numFmt w:val="lowerLetter"/>
      <w:lvlText w:val="%2."/>
      <w:lvlJc w:val="left"/>
      <w:pPr>
        <w:ind w:left="1321" w:hanging="360"/>
      </w:pPr>
    </w:lvl>
    <w:lvl w:ilvl="2" w:tplc="0409001B" w:tentative="1">
      <w:start w:val="1"/>
      <w:numFmt w:val="lowerRoman"/>
      <w:lvlText w:val="%3."/>
      <w:lvlJc w:val="right"/>
      <w:pPr>
        <w:ind w:left="2041" w:hanging="180"/>
      </w:pPr>
    </w:lvl>
    <w:lvl w:ilvl="3" w:tplc="0409000F" w:tentative="1">
      <w:start w:val="1"/>
      <w:numFmt w:val="decimal"/>
      <w:lvlText w:val="%4."/>
      <w:lvlJc w:val="left"/>
      <w:pPr>
        <w:ind w:left="2761" w:hanging="360"/>
      </w:pPr>
    </w:lvl>
    <w:lvl w:ilvl="4" w:tplc="04090019" w:tentative="1">
      <w:start w:val="1"/>
      <w:numFmt w:val="lowerLetter"/>
      <w:lvlText w:val="%5."/>
      <w:lvlJc w:val="left"/>
      <w:pPr>
        <w:ind w:left="3481" w:hanging="360"/>
      </w:pPr>
    </w:lvl>
    <w:lvl w:ilvl="5" w:tplc="0409001B" w:tentative="1">
      <w:start w:val="1"/>
      <w:numFmt w:val="lowerRoman"/>
      <w:lvlText w:val="%6."/>
      <w:lvlJc w:val="right"/>
      <w:pPr>
        <w:ind w:left="4201" w:hanging="180"/>
      </w:pPr>
    </w:lvl>
    <w:lvl w:ilvl="6" w:tplc="0409000F" w:tentative="1">
      <w:start w:val="1"/>
      <w:numFmt w:val="decimal"/>
      <w:lvlText w:val="%7."/>
      <w:lvlJc w:val="left"/>
      <w:pPr>
        <w:ind w:left="4921" w:hanging="360"/>
      </w:pPr>
    </w:lvl>
    <w:lvl w:ilvl="7" w:tplc="04090019" w:tentative="1">
      <w:start w:val="1"/>
      <w:numFmt w:val="lowerLetter"/>
      <w:lvlText w:val="%8."/>
      <w:lvlJc w:val="left"/>
      <w:pPr>
        <w:ind w:left="5641" w:hanging="360"/>
      </w:pPr>
    </w:lvl>
    <w:lvl w:ilvl="8" w:tplc="0409001B" w:tentative="1">
      <w:start w:val="1"/>
      <w:numFmt w:val="lowerRoman"/>
      <w:lvlText w:val="%9."/>
      <w:lvlJc w:val="right"/>
      <w:pPr>
        <w:ind w:left="6361" w:hanging="180"/>
      </w:pPr>
    </w:lvl>
  </w:abstractNum>
  <w:abstractNum w:abstractNumId="7">
    <w:nsid w:val="644F7ED7"/>
    <w:multiLevelType w:val="hybridMultilevel"/>
    <w:tmpl w:val="99C6E93E"/>
    <w:lvl w:ilvl="0" w:tplc="04090001">
      <w:start w:val="1"/>
      <w:numFmt w:val="bullet"/>
      <w:lvlText w:val=""/>
      <w:lvlJc w:val="left"/>
      <w:pPr>
        <w:ind w:left="720" w:hanging="360"/>
      </w:pPr>
      <w:rPr>
        <w:rFonts w:ascii="Symbol" w:hAnsi="Symbol" w:hint="default"/>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864375"/>
    <w:multiLevelType w:val="multilevel"/>
    <w:tmpl w:val="9CD06FC0"/>
    <w:lvl w:ilvl="0">
      <w:start w:val="5"/>
      <w:numFmt w:val="decimal"/>
      <w:lvlText w:val="%1"/>
      <w:lvlJc w:val="left"/>
      <w:pPr>
        <w:ind w:left="119" w:hanging="720"/>
      </w:pPr>
      <w:rPr>
        <w:rFonts w:hint="default"/>
      </w:rPr>
    </w:lvl>
    <w:lvl w:ilvl="1">
      <w:start w:val="1"/>
      <w:numFmt w:val="decimal"/>
      <w:lvlText w:val="%1.%2"/>
      <w:lvlJc w:val="left"/>
      <w:pPr>
        <w:ind w:left="119" w:hanging="720"/>
      </w:pPr>
      <w:rPr>
        <w:rFonts w:ascii="Times New Roman" w:eastAsia="Times New Roman" w:hAnsi="Times New Roman" w:hint="default"/>
        <w:spacing w:val="1"/>
        <w:w w:val="99"/>
        <w:sz w:val="20"/>
        <w:szCs w:val="20"/>
      </w:rPr>
    </w:lvl>
    <w:lvl w:ilvl="2">
      <w:start w:val="1"/>
      <w:numFmt w:val="bullet"/>
      <w:lvlText w:val=""/>
      <w:lvlJc w:val="left"/>
      <w:pPr>
        <w:ind w:left="720" w:hanging="360"/>
      </w:pPr>
      <w:rPr>
        <w:rFonts w:ascii="Symbol" w:hAnsi="Symbol" w:hint="default"/>
        <w:w w:val="99"/>
        <w:sz w:val="20"/>
        <w:szCs w:val="20"/>
      </w:rPr>
    </w:lvl>
    <w:lvl w:ilvl="3">
      <w:start w:val="1"/>
      <w:numFmt w:val="lowerRoman"/>
      <w:lvlText w:val="%4."/>
      <w:lvlJc w:val="left"/>
      <w:pPr>
        <w:ind w:left="1559" w:hanging="360"/>
      </w:pPr>
      <w:rPr>
        <w:rFonts w:ascii="Times New Roman" w:eastAsia="Times New Roman" w:hAnsi="Times New Roman" w:hint="default"/>
        <w:spacing w:val="-1"/>
        <w:w w:val="99"/>
        <w:sz w:val="20"/>
        <w:szCs w:val="20"/>
      </w:rPr>
    </w:lvl>
    <w:lvl w:ilvl="4">
      <w:start w:val="1"/>
      <w:numFmt w:val="bullet"/>
      <w:lvlText w:val="•"/>
      <w:lvlJc w:val="left"/>
      <w:pPr>
        <w:ind w:left="1559" w:hanging="360"/>
      </w:pPr>
      <w:rPr>
        <w:rFonts w:hint="default"/>
      </w:rPr>
    </w:lvl>
    <w:lvl w:ilvl="5">
      <w:start w:val="1"/>
      <w:numFmt w:val="bullet"/>
      <w:lvlText w:val="•"/>
      <w:lvlJc w:val="left"/>
      <w:pPr>
        <w:ind w:left="2896" w:hanging="360"/>
      </w:pPr>
      <w:rPr>
        <w:rFonts w:hint="default"/>
      </w:rPr>
    </w:lvl>
    <w:lvl w:ilvl="6">
      <w:start w:val="1"/>
      <w:numFmt w:val="bullet"/>
      <w:lvlText w:val="•"/>
      <w:lvlJc w:val="left"/>
      <w:pPr>
        <w:ind w:left="4233" w:hanging="360"/>
      </w:pPr>
      <w:rPr>
        <w:rFonts w:hint="default"/>
      </w:rPr>
    </w:lvl>
    <w:lvl w:ilvl="7">
      <w:start w:val="1"/>
      <w:numFmt w:val="bullet"/>
      <w:lvlText w:val="•"/>
      <w:lvlJc w:val="left"/>
      <w:pPr>
        <w:ind w:left="5569" w:hanging="360"/>
      </w:pPr>
      <w:rPr>
        <w:rFonts w:hint="default"/>
      </w:rPr>
    </w:lvl>
    <w:lvl w:ilvl="8">
      <w:start w:val="1"/>
      <w:numFmt w:val="bullet"/>
      <w:lvlText w:val="•"/>
      <w:lvlJc w:val="left"/>
      <w:pPr>
        <w:ind w:left="6906" w:hanging="360"/>
      </w:pPr>
      <w:rPr>
        <w:rFonts w:hint="default"/>
      </w:rPr>
    </w:lvl>
  </w:abstractNum>
  <w:abstractNum w:abstractNumId="9">
    <w:nsid w:val="763101A1"/>
    <w:multiLevelType w:val="hybridMultilevel"/>
    <w:tmpl w:val="3CB66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8"/>
  </w:num>
  <w:num w:numId="5">
    <w:abstractNumId w:val="7"/>
  </w:num>
  <w:num w:numId="6">
    <w:abstractNumId w:val="2"/>
  </w:num>
  <w:num w:numId="7">
    <w:abstractNumId w:val="3"/>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A3F"/>
    <w:rsid w:val="001F48F2"/>
    <w:rsid w:val="00AC2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A3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A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A3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barbs</dc:creator>
  <cp:lastModifiedBy>barbs</cp:lastModifiedBy>
  <cp:revision>1</cp:revision>
  <dcterms:created xsi:type="dcterms:W3CDTF">2021-11-30T17:25:00Z</dcterms:created>
  <dcterms:modified xsi:type="dcterms:W3CDTF">2021-11-30T17:29:00Z</dcterms:modified>
</cp:coreProperties>
</file>